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44FC" w:rsidRDefault="00A77648">
      <w:pPr>
        <w:spacing w:after="0"/>
        <w:ind w:right="202"/>
        <w:jc w:val="right"/>
      </w:pPr>
      <w:r>
        <w:rPr>
          <w:sz w:val="24"/>
        </w:rPr>
        <w:t>Compliance</w:t>
      </w:r>
    </w:p>
    <w:p w:rsidR="009844FC" w:rsidRDefault="00A77648">
      <w:pPr>
        <w:spacing w:after="1123"/>
        <w:ind w:right="206"/>
        <w:jc w:val="right"/>
      </w:pPr>
      <w:r>
        <w:rPr>
          <w:sz w:val="20"/>
        </w:rPr>
        <w:t>Education</w:t>
      </w:r>
    </w:p>
    <w:p w:rsidR="009844FC" w:rsidRDefault="00A77648">
      <w:pPr>
        <w:spacing w:after="221"/>
        <w:ind w:left="3000"/>
      </w:pPr>
      <w:r>
        <w:rPr>
          <w:noProof/>
        </w:rPr>
        <w:drawing>
          <wp:inline distT="0" distB="0" distL="0" distR="0">
            <wp:extent cx="2292327" cy="1862726"/>
            <wp:effectExtent l="0" t="0" r="0" b="0"/>
            <wp:docPr id="373" name="Picture 373"/>
            <wp:cNvGraphicFramePr/>
            <a:graphic xmlns:a="http://schemas.openxmlformats.org/drawingml/2006/main">
              <a:graphicData uri="http://schemas.openxmlformats.org/drawingml/2006/picture">
                <pic:pic xmlns:pic="http://schemas.openxmlformats.org/drawingml/2006/picture">
                  <pic:nvPicPr>
                    <pic:cNvPr id="373" name="Picture 373"/>
                    <pic:cNvPicPr/>
                  </pic:nvPicPr>
                  <pic:blipFill>
                    <a:blip r:embed="rId7"/>
                    <a:stretch>
                      <a:fillRect/>
                    </a:stretch>
                  </pic:blipFill>
                  <pic:spPr>
                    <a:xfrm>
                      <a:off x="0" y="0"/>
                      <a:ext cx="2292327" cy="1862726"/>
                    </a:xfrm>
                    <a:prstGeom prst="rect">
                      <a:avLst/>
                    </a:prstGeom>
                  </pic:spPr>
                </pic:pic>
              </a:graphicData>
            </a:graphic>
          </wp:inline>
        </w:drawing>
      </w:r>
    </w:p>
    <w:p w:rsidR="009844FC" w:rsidRDefault="00A77648">
      <w:pPr>
        <w:spacing w:after="0"/>
        <w:ind w:left="1248"/>
      </w:pPr>
      <w:r>
        <w:rPr>
          <w:noProof/>
        </w:rPr>
        <w:drawing>
          <wp:inline distT="0" distB="0" distL="0" distR="0">
            <wp:extent cx="15242" cy="27438"/>
            <wp:effectExtent l="0" t="0" r="0" b="0"/>
            <wp:docPr id="192534" name="Picture 192534"/>
            <wp:cNvGraphicFramePr/>
            <a:graphic xmlns:a="http://schemas.openxmlformats.org/drawingml/2006/main">
              <a:graphicData uri="http://schemas.openxmlformats.org/drawingml/2006/picture">
                <pic:pic xmlns:pic="http://schemas.openxmlformats.org/drawingml/2006/picture">
                  <pic:nvPicPr>
                    <pic:cNvPr id="192534" name="Picture 192534"/>
                    <pic:cNvPicPr/>
                  </pic:nvPicPr>
                  <pic:blipFill>
                    <a:blip r:embed="rId8"/>
                    <a:stretch>
                      <a:fillRect/>
                    </a:stretch>
                  </pic:blipFill>
                  <pic:spPr>
                    <a:xfrm>
                      <a:off x="0" y="0"/>
                      <a:ext cx="15242" cy="27438"/>
                    </a:xfrm>
                    <a:prstGeom prst="rect">
                      <a:avLst/>
                    </a:prstGeom>
                  </pic:spPr>
                </pic:pic>
              </a:graphicData>
            </a:graphic>
          </wp:inline>
        </w:drawing>
      </w:r>
    </w:p>
    <w:p w:rsidR="009844FC" w:rsidRDefault="00A77648">
      <w:pPr>
        <w:pStyle w:val="Heading1"/>
      </w:pPr>
      <w:r>
        <w:t>BIRCHWOOD</w:t>
      </w:r>
      <w:r>
        <w:rPr>
          <w:noProof/>
        </w:rPr>
        <w:drawing>
          <wp:inline distT="0" distB="0" distL="0" distR="0">
            <wp:extent cx="6097" cy="12194"/>
            <wp:effectExtent l="0" t="0" r="0" b="0"/>
            <wp:docPr id="192536" name="Picture 192536"/>
            <wp:cNvGraphicFramePr/>
            <a:graphic xmlns:a="http://schemas.openxmlformats.org/drawingml/2006/main">
              <a:graphicData uri="http://schemas.openxmlformats.org/drawingml/2006/picture">
                <pic:pic xmlns:pic="http://schemas.openxmlformats.org/drawingml/2006/picture">
                  <pic:nvPicPr>
                    <pic:cNvPr id="192536" name="Picture 192536"/>
                    <pic:cNvPicPr/>
                  </pic:nvPicPr>
                  <pic:blipFill>
                    <a:blip r:embed="rId9"/>
                    <a:stretch>
                      <a:fillRect/>
                    </a:stretch>
                  </pic:blipFill>
                  <pic:spPr>
                    <a:xfrm>
                      <a:off x="0" y="0"/>
                      <a:ext cx="6097" cy="12194"/>
                    </a:xfrm>
                    <a:prstGeom prst="rect">
                      <a:avLst/>
                    </a:prstGeom>
                  </pic:spPr>
                </pic:pic>
              </a:graphicData>
            </a:graphic>
          </wp:inline>
        </w:drawing>
      </w:r>
    </w:p>
    <w:p w:rsidR="009844FC" w:rsidRDefault="00A77648">
      <w:pPr>
        <w:spacing w:after="1861"/>
        <w:ind w:left="1959"/>
      </w:pPr>
      <w:r>
        <w:rPr>
          <w:sz w:val="56"/>
        </w:rPr>
        <w:t>CHILDREN'S SERVICES</w:t>
      </w:r>
    </w:p>
    <w:p w:rsidR="009844FC" w:rsidRDefault="00A77648">
      <w:pPr>
        <w:pStyle w:val="Heading2"/>
      </w:pPr>
      <w:r>
        <w:t>HEALTH AND SAFETY POLICY 2024</w:t>
      </w:r>
    </w:p>
    <w:p w:rsidR="00A77648" w:rsidRPr="00A77648" w:rsidRDefault="00A77648" w:rsidP="00A77648"/>
    <w:p w:rsidR="009844FC" w:rsidRDefault="00A77648">
      <w:pPr>
        <w:spacing w:after="0"/>
        <w:ind w:left="3231"/>
      </w:pPr>
      <w:r>
        <w:rPr>
          <w:sz w:val="38"/>
        </w:rPr>
        <w:t>Review date July 2025</w:t>
      </w:r>
    </w:p>
    <w:p w:rsidR="009844FC" w:rsidRDefault="00A77648">
      <w:pPr>
        <w:spacing w:after="113"/>
        <w:ind w:right="43"/>
        <w:jc w:val="center"/>
      </w:pPr>
      <w:r>
        <w:rPr>
          <w:sz w:val="26"/>
        </w:rPr>
        <w:t>CONTENTS</w:t>
      </w:r>
    </w:p>
    <w:p w:rsidR="00A77648" w:rsidRDefault="00A77648">
      <w:pPr>
        <w:spacing w:after="0"/>
        <w:ind w:right="72"/>
        <w:jc w:val="right"/>
        <w:rPr>
          <w:sz w:val="26"/>
        </w:rPr>
      </w:pPr>
    </w:p>
    <w:p w:rsidR="00A77648" w:rsidRDefault="00A77648">
      <w:pPr>
        <w:spacing w:after="0"/>
        <w:ind w:right="72"/>
        <w:jc w:val="right"/>
        <w:rPr>
          <w:sz w:val="26"/>
        </w:rPr>
      </w:pPr>
    </w:p>
    <w:p w:rsidR="00A77648" w:rsidRDefault="00A77648">
      <w:pPr>
        <w:spacing w:after="0"/>
        <w:ind w:right="72"/>
        <w:jc w:val="right"/>
        <w:rPr>
          <w:sz w:val="26"/>
        </w:rPr>
      </w:pPr>
    </w:p>
    <w:p w:rsidR="00A77648" w:rsidRDefault="00A77648">
      <w:pPr>
        <w:spacing w:after="0"/>
        <w:ind w:right="72"/>
        <w:jc w:val="right"/>
        <w:rPr>
          <w:sz w:val="26"/>
        </w:rPr>
      </w:pPr>
    </w:p>
    <w:p w:rsidR="00A77648" w:rsidRDefault="00A77648">
      <w:pPr>
        <w:spacing w:after="0"/>
        <w:ind w:right="72"/>
        <w:jc w:val="right"/>
        <w:rPr>
          <w:sz w:val="26"/>
        </w:rPr>
      </w:pPr>
    </w:p>
    <w:p w:rsidR="00A77648" w:rsidRDefault="00A77648">
      <w:pPr>
        <w:spacing w:after="0"/>
        <w:ind w:right="72"/>
        <w:jc w:val="right"/>
        <w:rPr>
          <w:sz w:val="26"/>
        </w:rPr>
      </w:pPr>
    </w:p>
    <w:p w:rsidR="009844FC" w:rsidRDefault="00A77648">
      <w:pPr>
        <w:spacing w:after="0"/>
        <w:ind w:right="72"/>
        <w:jc w:val="right"/>
      </w:pPr>
      <w:r>
        <w:rPr>
          <w:sz w:val="26"/>
        </w:rPr>
        <w:lastRenderedPageBreak/>
        <w:t>Page</w:t>
      </w:r>
    </w:p>
    <w:p w:rsidR="009844FC" w:rsidRDefault="00A77648">
      <w:pPr>
        <w:pStyle w:val="Heading3"/>
        <w:spacing w:after="0"/>
        <w:ind w:left="-81"/>
      </w:pPr>
      <w:r>
        <w:rPr>
          <w:noProof/>
        </w:rPr>
        <mc:AlternateContent>
          <mc:Choice Requires="wpg">
            <w:drawing>
              <wp:inline distT="0" distB="0" distL="0" distR="0">
                <wp:extent cx="6236837" cy="341449"/>
                <wp:effectExtent l="0" t="0" r="0" b="0"/>
                <wp:docPr id="180720" name="Group 180720"/>
                <wp:cNvGraphicFramePr/>
                <a:graphic xmlns:a="http://schemas.openxmlformats.org/drawingml/2006/main">
                  <a:graphicData uri="http://schemas.microsoft.com/office/word/2010/wordprocessingGroup">
                    <wpg:wgp>
                      <wpg:cNvGrpSpPr/>
                      <wpg:grpSpPr>
                        <a:xfrm>
                          <a:off x="0" y="0"/>
                          <a:ext cx="6236837" cy="341449"/>
                          <a:chOff x="0" y="0"/>
                          <a:chExt cx="6236837" cy="341449"/>
                        </a:xfrm>
                      </wpg:grpSpPr>
                      <pic:pic xmlns:pic="http://schemas.openxmlformats.org/drawingml/2006/picture">
                        <pic:nvPicPr>
                          <pic:cNvPr id="192543" name="Picture 192543"/>
                          <pic:cNvPicPr/>
                        </pic:nvPicPr>
                        <pic:blipFill>
                          <a:blip r:embed="rId10"/>
                          <a:stretch>
                            <a:fillRect/>
                          </a:stretch>
                        </pic:blipFill>
                        <pic:spPr>
                          <a:xfrm>
                            <a:off x="0" y="128043"/>
                            <a:ext cx="6236837" cy="213406"/>
                          </a:xfrm>
                          <a:prstGeom prst="rect">
                            <a:avLst/>
                          </a:prstGeom>
                        </pic:spPr>
                      </pic:pic>
                      <wps:wsp>
                        <wps:cNvPr id="630" name="Rectangle 630"/>
                        <wps:cNvSpPr/>
                        <wps:spPr>
                          <a:xfrm>
                            <a:off x="6105760" y="0"/>
                            <a:ext cx="81085" cy="166243"/>
                          </a:xfrm>
                          <a:prstGeom prst="rect">
                            <a:avLst/>
                          </a:prstGeom>
                          <a:ln>
                            <a:noFill/>
                          </a:ln>
                        </wps:spPr>
                        <wps:txbx>
                          <w:txbxContent>
                            <w:p w:rsidR="00A77648" w:rsidRDefault="00A77648">
                              <w:r>
                                <w:rPr>
                                  <w:rFonts w:ascii="Calibri" w:eastAsia="Calibri" w:hAnsi="Calibri" w:cs="Calibri"/>
                                  <w:sz w:val="26"/>
                                </w:rPr>
                                <w:t>3</w:t>
                              </w:r>
                            </w:p>
                          </w:txbxContent>
                        </wps:txbx>
                        <wps:bodyPr horzOverflow="overflow" vert="horz" lIns="0" tIns="0" rIns="0" bIns="0" rtlCol="0">
                          <a:noAutofit/>
                        </wps:bodyPr>
                      </wps:wsp>
                    </wpg:wgp>
                  </a:graphicData>
                </a:graphic>
              </wp:inline>
            </w:drawing>
          </mc:Choice>
          <mc:Fallback>
            <w:pict>
              <v:group id="Group 180720" o:spid="_x0000_s1026" style="width:491.1pt;height:26.9pt;mso-position-horizontal-relative:char;mso-position-vertical-relative:line" coordsize="62368,341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2543" o:spid="_x0000_s1027" type="#_x0000_t75" style="position:absolute;top:1280;width:62368;height:2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">
                  <v:imagedata r:id="rId11" o:title=""/>
                </v:shape>
                <v:rect id="Rectangle 630" o:spid="_x0000_s1028" style="position:absolute;left:61057;width:811;height:16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SwgAAANwAAAAPAAAAZHJzL2Rvd25yZXYueG1sRE/LisIw&#10;FN0L/kO4wuw01QH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DB/euSwgAAANwAAAAPAAAA&#10;AAAAAAAAAAAAAAcCAABkcnMvZG93bnJldi54bWxQSwUGAAAAAAMAAwC3AAAA9gIAAAAA&#10;" filled="f" stroked="f">
                  <v:textbox inset="0,0,0,0">
                    <w:txbxContent>
                      <w:p w:rsidR="00A77648" w:rsidRDefault="00A77648">
                        <w:r>
                          <w:rPr>
                            <w:rFonts w:ascii="Calibri" w:eastAsia="Calibri" w:hAnsi="Calibri" w:cs="Calibri"/>
                            <w:sz w:val="26"/>
                          </w:rPr>
                          <w:t>3</w:t>
                        </w:r>
                      </w:p>
                    </w:txbxContent>
                  </v:textbox>
                </v:rect>
                <w10:anchorlock/>
              </v:group>
            </w:pict>
          </mc:Fallback>
        </mc:AlternateContent>
      </w:r>
      <w:r>
        <w:rPr>
          <w:sz w:val="26"/>
        </w:rPr>
        <w:t>Preface Policy Review</w:t>
      </w:r>
    </w:p>
    <w:p w:rsidR="009844FC" w:rsidRDefault="00A77648">
      <w:pPr>
        <w:tabs>
          <w:tab w:val="center" w:pos="1097"/>
          <w:tab w:val="right" w:pos="9692"/>
        </w:tabs>
        <w:spacing w:after="5" w:line="250" w:lineRule="auto"/>
      </w:pPr>
      <w:r>
        <w:tab/>
        <w:t>Revision Control</w:t>
      </w:r>
      <w:r>
        <w:tab/>
      </w:r>
      <w:r>
        <w:rPr>
          <w:rFonts w:ascii="Calibri" w:eastAsia="Calibri" w:hAnsi="Calibri" w:cs="Calibri"/>
        </w:rPr>
        <w:t>5</w:t>
      </w:r>
    </w:p>
    <w:p w:rsidR="009844FC" w:rsidRDefault="00A77648">
      <w:pPr>
        <w:spacing w:after="9"/>
        <w:ind w:left="302" w:right="-43"/>
      </w:pPr>
      <w:r>
        <w:rPr>
          <w:noProof/>
        </w:rPr>
        <mc:AlternateContent>
          <mc:Choice Requires="wpg">
            <w:drawing>
              <wp:inline distT="0" distB="0" distL="0" distR="0">
                <wp:extent cx="5989924" cy="3049"/>
                <wp:effectExtent l="0" t="0" r="0" b="0"/>
                <wp:docPr id="192580" name="Group 192580"/>
                <wp:cNvGraphicFramePr/>
                <a:graphic xmlns:a="http://schemas.openxmlformats.org/drawingml/2006/main">
                  <a:graphicData uri="http://schemas.microsoft.com/office/word/2010/wordprocessingGroup">
                    <wpg:wgp>
                      <wpg:cNvGrpSpPr/>
                      <wpg:grpSpPr>
                        <a:xfrm>
                          <a:off x="0" y="0"/>
                          <a:ext cx="5989924" cy="3049"/>
                          <a:chOff x="0" y="0"/>
                          <a:chExt cx="5989924" cy="3049"/>
                        </a:xfrm>
                      </wpg:grpSpPr>
                      <wps:wsp>
                        <wps:cNvPr id="192579" name="Shape 192579"/>
                        <wps:cNvSpPr/>
                        <wps:spPr>
                          <a:xfrm>
                            <a:off x="0" y="0"/>
                            <a:ext cx="5989924" cy="3049"/>
                          </a:xfrm>
                          <a:custGeom>
                            <a:avLst/>
                            <a:gdLst/>
                            <a:ahLst/>
                            <a:cxnLst/>
                            <a:rect l="0" t="0" r="0" b="0"/>
                            <a:pathLst>
                              <a:path w="5989924" h="3049">
                                <a:moveTo>
                                  <a:pt x="0" y="1524"/>
                                </a:moveTo>
                                <a:lnTo>
                                  <a:pt x="5989924" y="1524"/>
                                </a:lnTo>
                              </a:path>
                            </a:pathLst>
                          </a:custGeom>
                          <a:ln w="3049"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92580" style="width:471.648pt;height:0.240051pt;mso-position-horizontal-relative:char;mso-position-vertical-relative:line" coordsize="59899,30">
                <v:shape id="Shape 192579" style="position:absolute;width:59899;height:30;left:0;top:0;" coordsize="5989924,3049" path="m0,1524l5989924,1524">
                  <v:stroke weight="0.240051pt" endcap="flat" joinstyle="miter" miterlimit="1" on="true" color="#000000"/>
                  <v:fill on="false" color="#000000"/>
                </v:shape>
              </v:group>
            </w:pict>
          </mc:Fallback>
        </mc:AlternateContent>
      </w:r>
    </w:p>
    <w:p w:rsidR="009844FC" w:rsidRDefault="00A77648">
      <w:pPr>
        <w:pStyle w:val="Heading3"/>
        <w:spacing w:after="0"/>
        <w:ind w:left="62"/>
      </w:pPr>
      <w:r>
        <w:rPr>
          <w:sz w:val="26"/>
        </w:rPr>
        <w:t>Organisation — Duties, Roles, and Responsibilities</w:t>
      </w:r>
    </w:p>
    <w:p w:rsidR="009844FC" w:rsidRDefault="00A77648">
      <w:pPr>
        <w:tabs>
          <w:tab w:val="center" w:pos="1200"/>
          <w:tab w:val="right" w:pos="9692"/>
        </w:tabs>
        <w:spacing w:after="5" w:line="250" w:lineRule="auto"/>
      </w:pPr>
      <w:r>
        <w:tab/>
        <w:t>Organisation Chart</w:t>
      </w:r>
      <w:r>
        <w:tab/>
      </w:r>
      <w:r>
        <w:rPr>
          <w:rFonts w:ascii="Calibri" w:eastAsia="Calibri" w:hAnsi="Calibri" w:cs="Calibri"/>
        </w:rPr>
        <w:t>6</w:t>
      </w:r>
    </w:p>
    <w:p w:rsidR="009844FC" w:rsidRDefault="00A77648">
      <w:pPr>
        <w:spacing w:after="19"/>
        <w:ind w:left="307" w:right="-43"/>
      </w:pPr>
      <w:r>
        <w:rPr>
          <w:noProof/>
        </w:rPr>
        <mc:AlternateContent>
          <mc:Choice Requires="wpg">
            <w:drawing>
              <wp:inline distT="0" distB="0" distL="0" distR="0">
                <wp:extent cx="5986876" cy="6097"/>
                <wp:effectExtent l="0" t="0" r="0" b="0"/>
                <wp:docPr id="192582" name="Group 192582"/>
                <wp:cNvGraphicFramePr/>
                <a:graphic xmlns:a="http://schemas.openxmlformats.org/drawingml/2006/main">
                  <a:graphicData uri="http://schemas.microsoft.com/office/word/2010/wordprocessingGroup">
                    <wpg:wgp>
                      <wpg:cNvGrpSpPr/>
                      <wpg:grpSpPr>
                        <a:xfrm>
                          <a:off x="0" y="0"/>
                          <a:ext cx="5986876" cy="6097"/>
                          <a:chOff x="0" y="0"/>
                          <a:chExt cx="5986876" cy="6097"/>
                        </a:xfrm>
                      </wpg:grpSpPr>
                      <wps:wsp>
                        <wps:cNvPr id="192581" name="Shape 192581"/>
                        <wps:cNvSpPr/>
                        <wps:spPr>
                          <a:xfrm>
                            <a:off x="0" y="0"/>
                            <a:ext cx="5986876" cy="6097"/>
                          </a:xfrm>
                          <a:custGeom>
                            <a:avLst/>
                            <a:gdLst/>
                            <a:ahLst/>
                            <a:cxnLst/>
                            <a:rect l="0" t="0" r="0" b="0"/>
                            <a:pathLst>
                              <a:path w="5986876" h="6097">
                                <a:moveTo>
                                  <a:pt x="0" y="3048"/>
                                </a:moveTo>
                                <a:lnTo>
                                  <a:pt x="5986876" y="3048"/>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92582" style="width:471.408pt;height:0.480087pt;mso-position-horizontal-relative:char;mso-position-vertical-relative:line" coordsize="59868,60">
                <v:shape id="Shape 192581" style="position:absolute;width:59868;height:60;left:0;top:0;" coordsize="5986876,6097" path="m0,3048l5986876,3048">
                  <v:stroke weight="0.480087pt" endcap="flat" joinstyle="miter" miterlimit="1" on="true" color="#000000"/>
                  <v:fill on="false" color="#000000"/>
                </v:shape>
              </v:group>
            </w:pict>
          </mc:Fallback>
        </mc:AlternateContent>
      </w:r>
    </w:p>
    <w:p w:rsidR="009844FC" w:rsidRDefault="00A77648">
      <w:pPr>
        <w:pStyle w:val="Heading3"/>
        <w:spacing w:after="0"/>
        <w:ind w:left="62"/>
      </w:pPr>
      <w:r>
        <w:rPr>
          <w:sz w:val="26"/>
        </w:rPr>
        <w:t>Responsibilities</w:t>
      </w:r>
    </w:p>
    <w:p w:rsidR="009844FC" w:rsidRDefault="00A77648">
      <w:pPr>
        <w:spacing w:after="5" w:line="250" w:lineRule="auto"/>
        <w:ind w:left="408" w:right="67" w:firstLine="4"/>
        <w:jc w:val="both"/>
      </w:pPr>
      <w:r>
        <w:rPr>
          <w:noProof/>
        </w:rPr>
        <mc:AlternateContent>
          <mc:Choice Requires="wpg">
            <w:drawing>
              <wp:anchor distT="0" distB="0" distL="114300" distR="114300" simplePos="0" relativeHeight="251658240" behindDoc="0" locked="0" layoutInCell="1" allowOverlap="1">
                <wp:simplePos x="0" y="0"/>
                <wp:positionH relativeFrom="column">
                  <wp:posOffset>195092</wp:posOffset>
                </wp:positionH>
                <wp:positionV relativeFrom="paragraph">
                  <wp:posOffset>101753</wp:posOffset>
                </wp:positionV>
                <wp:extent cx="5989924" cy="6097"/>
                <wp:effectExtent l="0" t="0" r="0" b="0"/>
                <wp:wrapSquare wrapText="bothSides"/>
                <wp:docPr id="192584" name="Group 192584"/>
                <wp:cNvGraphicFramePr/>
                <a:graphic xmlns:a="http://schemas.openxmlformats.org/drawingml/2006/main">
                  <a:graphicData uri="http://schemas.microsoft.com/office/word/2010/wordprocessingGroup">
                    <wpg:wgp>
                      <wpg:cNvGrpSpPr/>
                      <wpg:grpSpPr>
                        <a:xfrm>
                          <a:off x="0" y="0"/>
                          <a:ext cx="5989924" cy="6097"/>
                          <a:chOff x="0" y="0"/>
                          <a:chExt cx="5989924" cy="6097"/>
                        </a:xfrm>
                      </wpg:grpSpPr>
                      <wps:wsp>
                        <wps:cNvPr id="192583" name="Shape 192583"/>
                        <wps:cNvSpPr/>
                        <wps:spPr>
                          <a:xfrm>
                            <a:off x="0" y="0"/>
                            <a:ext cx="5989924" cy="6097"/>
                          </a:xfrm>
                          <a:custGeom>
                            <a:avLst/>
                            <a:gdLst/>
                            <a:ahLst/>
                            <a:cxnLst/>
                            <a:rect l="0" t="0" r="0" b="0"/>
                            <a:pathLst>
                              <a:path w="5989924" h="6097">
                                <a:moveTo>
                                  <a:pt x="0" y="3049"/>
                                </a:moveTo>
                                <a:lnTo>
                                  <a:pt x="5989924" y="3049"/>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xmlns:a="http://schemas.openxmlformats.org/drawingml/2006/main">
            <w:pict>
              <v:group id="Group 192584" style="width:471.648pt;height:0.480103pt;position:absolute;mso-position-horizontal-relative:text;mso-position-horizontal:absolute;margin-left:15.3615pt;mso-position-vertical-relative:text;margin-top:8.01204pt;" coordsize="59899,60">
                <v:shape id="Shape 192583" style="position:absolute;width:59899;height:60;left:0;top:0;" coordsize="5989924,6097" path="m0,3049l5989924,3049">
                  <v:stroke weight="0.480103pt" endcap="flat" joinstyle="miter" miterlimit="1" on="true" color="#000000"/>
                  <v:fill on="false" color="#000000"/>
                </v:shape>
                <w10:wrap type="square"/>
              </v:group>
            </w:pict>
          </mc:Fallback>
        </mc:AlternateContent>
      </w:r>
      <w:r>
        <w:t>Head Teacher,</w:t>
      </w:r>
      <w:r>
        <w:tab/>
      </w:r>
      <w:r>
        <w:rPr>
          <w:rFonts w:ascii="Calibri" w:eastAsia="Calibri" w:hAnsi="Calibri" w:cs="Calibri"/>
        </w:rPr>
        <w:t xml:space="preserve">7 </w:t>
      </w:r>
      <w:r>
        <w:t>Management Team</w:t>
      </w:r>
      <w:r>
        <w:tab/>
      </w:r>
      <w:r>
        <w:rPr>
          <w:rFonts w:ascii="Calibri" w:eastAsia="Calibri" w:hAnsi="Calibri" w:cs="Calibri"/>
        </w:rPr>
        <w:t>7</w:t>
      </w:r>
    </w:p>
    <w:p w:rsidR="009844FC" w:rsidRDefault="00A77648">
      <w:pPr>
        <w:spacing w:after="0"/>
        <w:ind w:left="307" w:right="-48"/>
      </w:pPr>
      <w:r>
        <w:rPr>
          <w:noProof/>
        </w:rPr>
        <w:drawing>
          <wp:inline distT="0" distB="0" distL="0" distR="0">
            <wp:extent cx="5989924" cy="51827"/>
            <wp:effectExtent l="0" t="0" r="0" b="0"/>
            <wp:docPr id="192544" name="Picture 192544"/>
            <wp:cNvGraphicFramePr/>
            <a:graphic xmlns:a="http://schemas.openxmlformats.org/drawingml/2006/main">
              <a:graphicData uri="http://schemas.openxmlformats.org/drawingml/2006/picture">
                <pic:pic xmlns:pic="http://schemas.openxmlformats.org/drawingml/2006/picture">
                  <pic:nvPicPr>
                    <pic:cNvPr id="192544" name="Picture 192544"/>
                    <pic:cNvPicPr/>
                  </pic:nvPicPr>
                  <pic:blipFill>
                    <a:blip r:embed="rId12"/>
                    <a:stretch>
                      <a:fillRect/>
                    </a:stretch>
                  </pic:blipFill>
                  <pic:spPr>
                    <a:xfrm>
                      <a:off x="0" y="0"/>
                      <a:ext cx="5989924" cy="51827"/>
                    </a:xfrm>
                    <a:prstGeom prst="rect">
                      <a:avLst/>
                    </a:prstGeom>
                  </pic:spPr>
                </pic:pic>
              </a:graphicData>
            </a:graphic>
          </wp:inline>
        </w:drawing>
      </w:r>
    </w:p>
    <w:p w:rsidR="009844FC" w:rsidRDefault="00A77648">
      <w:pPr>
        <w:spacing w:after="0" w:line="216" w:lineRule="auto"/>
        <w:ind w:left="38" w:right="-68" w:hanging="10"/>
        <w:jc w:val="right"/>
      </w:pPr>
      <w:proofErr w:type="spellStart"/>
      <w:r>
        <w:t>Heaiffi</w:t>
      </w:r>
      <w:proofErr w:type="spellEnd"/>
      <w:r>
        <w:t xml:space="preserve"> and Safety Advisor</w:t>
      </w:r>
      <w:r>
        <w:tab/>
      </w:r>
      <w:r>
        <w:rPr>
          <w:rFonts w:ascii="Calibri" w:eastAsia="Calibri" w:hAnsi="Calibri" w:cs="Calibri"/>
        </w:rPr>
        <w:t xml:space="preserve">8 </w:t>
      </w:r>
      <w:r>
        <w:rPr>
          <w:noProof/>
        </w:rPr>
        <mc:AlternateContent>
          <mc:Choice Requires="wpg">
            <w:drawing>
              <wp:inline distT="0" distB="0" distL="0" distR="0">
                <wp:extent cx="6160629" cy="679849"/>
                <wp:effectExtent l="0" t="0" r="0" b="0"/>
                <wp:docPr id="180727" name="Group 180727"/>
                <wp:cNvGraphicFramePr/>
                <a:graphic xmlns:a="http://schemas.openxmlformats.org/drawingml/2006/main">
                  <a:graphicData uri="http://schemas.microsoft.com/office/word/2010/wordprocessingGroup">
                    <wpg:wgp>
                      <wpg:cNvGrpSpPr/>
                      <wpg:grpSpPr>
                        <a:xfrm>
                          <a:off x="0" y="0"/>
                          <a:ext cx="6160629" cy="679849"/>
                          <a:chOff x="0" y="0"/>
                          <a:chExt cx="6160629" cy="679849"/>
                        </a:xfrm>
                      </wpg:grpSpPr>
                      <pic:pic xmlns:pic="http://schemas.openxmlformats.org/drawingml/2006/picture">
                        <pic:nvPicPr>
                          <pic:cNvPr id="192546" name="Picture 192546"/>
                          <pic:cNvPicPr/>
                        </pic:nvPicPr>
                        <pic:blipFill>
                          <a:blip r:embed="rId13"/>
                          <a:stretch>
                            <a:fillRect/>
                          </a:stretch>
                        </pic:blipFill>
                        <pic:spPr>
                          <a:xfrm>
                            <a:off x="167657" y="0"/>
                            <a:ext cx="5992972" cy="527417"/>
                          </a:xfrm>
                          <a:prstGeom prst="rect">
                            <a:avLst/>
                          </a:prstGeom>
                        </pic:spPr>
                      </pic:pic>
                      <wps:wsp>
                        <wps:cNvPr id="453" name="Rectangle 453"/>
                        <wps:cNvSpPr/>
                        <wps:spPr>
                          <a:xfrm>
                            <a:off x="0" y="535038"/>
                            <a:ext cx="1131135" cy="192599"/>
                          </a:xfrm>
                          <a:prstGeom prst="rect">
                            <a:avLst/>
                          </a:prstGeom>
                          <a:ln>
                            <a:noFill/>
                          </a:ln>
                        </wps:spPr>
                        <wps:txbx>
                          <w:txbxContent>
                            <w:p w:rsidR="00A77648" w:rsidRDefault="00A77648">
                              <w:r>
                                <w:rPr>
                                  <w:sz w:val="24"/>
                                </w:rPr>
                                <w:t xml:space="preserve">Management </w:t>
                              </w:r>
                            </w:p>
                          </w:txbxContent>
                        </wps:txbx>
                        <wps:bodyPr horzOverflow="overflow" vert="horz" lIns="0" tIns="0" rIns="0" bIns="0" rtlCol="0">
                          <a:noAutofit/>
                        </wps:bodyPr>
                      </wps:wsp>
                      <wps:wsp>
                        <wps:cNvPr id="454" name="Rectangle 454"/>
                        <wps:cNvSpPr/>
                        <wps:spPr>
                          <a:xfrm>
                            <a:off x="850478" y="528941"/>
                            <a:ext cx="1183841" cy="192599"/>
                          </a:xfrm>
                          <a:prstGeom prst="rect">
                            <a:avLst/>
                          </a:prstGeom>
                          <a:ln>
                            <a:noFill/>
                          </a:ln>
                        </wps:spPr>
                        <wps:txbx>
                          <w:txbxContent>
                            <w:p w:rsidR="00A77648" w:rsidRDefault="00A77648">
                              <w:r>
                                <w:rPr>
                                  <w:sz w:val="24"/>
                                </w:rPr>
                                <w:t>Arrangements</w:t>
                              </w:r>
                            </w:p>
                          </w:txbxContent>
                        </wps:txbx>
                        <wps:bodyPr horzOverflow="overflow" vert="horz" lIns="0" tIns="0" rIns="0" bIns="0" rtlCol="0">
                          <a:noAutofit/>
                        </wps:bodyPr>
                      </wps:wsp>
                    </wpg:wgp>
                  </a:graphicData>
                </a:graphic>
              </wp:inline>
            </w:drawing>
          </mc:Choice>
          <mc:Fallback>
            <w:pict>
              <v:group id="Group 180727" o:spid="_x0000_s1029" style="width:485.1pt;height:53.55pt;mso-position-horizontal-relative:char;mso-position-vertical-relative:line" coordsize="61606,679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">
                <v:shape id="Picture 192546" o:spid="_x0000_s1030" type="#_x0000_t75" style="position:absolute;left:1676;width:59930;height:5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">
                  <v:imagedata r:id="rId14" o:title=""/>
                </v:shape>
                <v:rect id="Rectangle 453" o:spid="_x0000_s1031" style="position:absolute;top:5350;width:11311;height:1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" filled="f" stroked="f">
                  <v:textbox inset="0,0,0,0">
                    <w:txbxContent>
                      <w:p w:rsidR="00A77648" w:rsidRDefault="00A77648">
                        <w:r>
                          <w:rPr>
                            <w:sz w:val="24"/>
                          </w:rPr>
                          <w:t xml:space="preserve">Management </w:t>
                        </w:r>
                      </w:p>
                    </w:txbxContent>
                  </v:textbox>
                </v:rect>
                <v:rect id="Rectangle 454" o:spid="_x0000_s1032" style="position:absolute;left:8504;top:5289;width:11839;height:1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WbQxQAAANwAAAAPAAAAZHJzL2Rvd25yZXYueG1sRI9Pi8Iw&#10;FMTvgt8hPMGbpi4q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DO3WbQxQAAANwAAAAP&#10;AAAAAAAAAAAAAAAAAAcCAABkcnMvZG93bnJldi54bWxQSwUGAAAAAAMAAwC3AAAA+QIAAAAA&#10;" filled="f" stroked="f">
                  <v:textbox inset="0,0,0,0">
                    <w:txbxContent>
                      <w:p w:rsidR="00A77648" w:rsidRDefault="00A77648">
                        <w:r>
                          <w:rPr>
                            <w:sz w:val="24"/>
                          </w:rPr>
                          <w:t>Arrangements</w:t>
                        </w:r>
                      </w:p>
                    </w:txbxContent>
                  </v:textbox>
                </v:rect>
                <w10:anchorlock/>
              </v:group>
            </w:pict>
          </mc:Fallback>
        </mc:AlternateContent>
      </w:r>
      <w:r>
        <w:rPr>
          <w:rFonts w:ascii="Calibri" w:eastAsia="Calibri" w:hAnsi="Calibri" w:cs="Calibri"/>
        </w:rPr>
        <w:t>8</w:t>
      </w:r>
    </w:p>
    <w:p w:rsidR="009844FC" w:rsidRDefault="00A77648">
      <w:pPr>
        <w:numPr>
          <w:ilvl w:val="0"/>
          <w:numId w:val="1"/>
        </w:numPr>
        <w:spacing w:after="143"/>
        <w:ind w:hanging="178"/>
      </w:pPr>
      <w:r>
        <w:rPr>
          <w:rFonts w:ascii="Calibri" w:eastAsia="Calibri" w:hAnsi="Calibri" w:cs="Calibri"/>
          <w:sz w:val="24"/>
        </w:rPr>
        <w:t>Building:</w:t>
      </w:r>
    </w:p>
    <w:p w:rsidR="009844FC" w:rsidRDefault="00A77648">
      <w:pPr>
        <w:numPr>
          <w:ilvl w:val="1"/>
          <w:numId w:val="1"/>
        </w:numPr>
        <w:spacing w:after="21" w:line="228" w:lineRule="auto"/>
        <w:ind w:left="537" w:right="43" w:hanging="326"/>
      </w:pPr>
      <w:r>
        <w:rPr>
          <w:sz w:val="20"/>
        </w:rPr>
        <w:t>Our Environment</w:t>
      </w:r>
      <w:r>
        <w:rPr>
          <w:sz w:val="20"/>
        </w:rPr>
        <w:tab/>
      </w:r>
      <w:r>
        <w:rPr>
          <w:rFonts w:ascii="Calibri" w:eastAsia="Calibri" w:hAnsi="Calibri" w:cs="Calibri"/>
          <w:sz w:val="20"/>
        </w:rPr>
        <w:t>11</w:t>
      </w:r>
    </w:p>
    <w:p w:rsidR="009844FC" w:rsidRDefault="00A77648">
      <w:pPr>
        <w:tabs>
          <w:tab w:val="center" w:pos="4083"/>
          <w:tab w:val="right" w:pos="9692"/>
        </w:tabs>
        <w:spacing w:after="34" w:line="250" w:lineRule="auto"/>
      </w:pPr>
      <w:r>
        <w:tab/>
        <w:t>q</w:t>
      </w:r>
      <w:proofErr w:type="gramStart"/>
      <w:r>
        <w:t>-.å</w:t>
      </w:r>
      <w:proofErr w:type="gramEnd"/>
      <w:r>
        <w:t xml:space="preserve"> Maintaining Our- </w:t>
      </w:r>
      <w:proofErr w:type="spellStart"/>
      <w:r>
        <w:t>Buiidings</w:t>
      </w:r>
      <w:proofErr w:type="spellEnd"/>
      <w:r>
        <w:t xml:space="preserve"> (Asbestos, Water Management, Drainage, Noise </w:t>
      </w:r>
      <w:proofErr w:type="spellStart"/>
      <w:r>
        <w:t>Coniioi</w:t>
      </w:r>
      <w:proofErr w:type="spellEnd"/>
      <w:r>
        <w:t>)</w:t>
      </w:r>
      <w:r>
        <w:tab/>
      </w:r>
      <w:r>
        <w:rPr>
          <w:rFonts w:ascii="Calibri" w:eastAsia="Calibri" w:hAnsi="Calibri" w:cs="Calibri"/>
        </w:rPr>
        <w:t>-12</w:t>
      </w:r>
    </w:p>
    <w:p w:rsidR="009844FC" w:rsidRDefault="00A77648">
      <w:pPr>
        <w:spacing w:after="5" w:line="250" w:lineRule="auto"/>
        <w:ind w:left="403" w:right="67" w:firstLine="4"/>
        <w:jc w:val="both"/>
      </w:pPr>
      <w:r>
        <w:t>q .3 Fire Prevention</w:t>
      </w:r>
    </w:p>
    <w:p w:rsidR="009844FC" w:rsidRDefault="00A77648">
      <w:pPr>
        <w:spacing w:after="5" w:line="250" w:lineRule="auto"/>
        <w:ind w:left="408" w:right="67" w:firstLine="4"/>
        <w:jc w:val="both"/>
      </w:pPr>
      <w:r>
        <w:t xml:space="preserve">-f.4 </w:t>
      </w:r>
      <w:proofErr w:type="spellStart"/>
      <w:r>
        <w:t>EiectricafEquipment</w:t>
      </w:r>
      <w:proofErr w:type="spellEnd"/>
      <w:r>
        <w:t xml:space="preserve"> used in Birchwood Children's Services h .6 Use of Chemicals </w:t>
      </w:r>
      <w:proofErr w:type="spellStart"/>
      <w:r>
        <w:t>i</w:t>
      </w:r>
      <w:proofErr w:type="spellEnd"/>
      <w:r>
        <w:t xml:space="preserve"> .6 Use of Dangerous Substances</w:t>
      </w:r>
      <w:r>
        <w:tab/>
      </w:r>
      <w:r>
        <w:rPr>
          <w:rFonts w:ascii="Calibri" w:eastAsia="Calibri" w:hAnsi="Calibri" w:cs="Calibri"/>
        </w:rPr>
        <w:t>15</w:t>
      </w:r>
    </w:p>
    <w:p w:rsidR="009844FC" w:rsidRDefault="00A77648">
      <w:pPr>
        <w:numPr>
          <w:ilvl w:val="0"/>
          <w:numId w:val="1"/>
        </w:numPr>
        <w:ind w:hanging="178"/>
      </w:pPr>
      <w:r>
        <w:rPr>
          <w:sz w:val="26"/>
        </w:rPr>
        <w:t>Procedural</w:t>
      </w:r>
    </w:p>
    <w:p w:rsidR="009844FC" w:rsidRDefault="00A77648">
      <w:pPr>
        <w:numPr>
          <w:ilvl w:val="1"/>
          <w:numId w:val="1"/>
        </w:numPr>
        <w:ind w:left="537" w:right="43" w:hanging="326"/>
      </w:pPr>
      <w:r>
        <w:rPr>
          <w:sz w:val="20"/>
        </w:rPr>
        <w:t>Critical Incident Plan</w:t>
      </w:r>
      <w:r>
        <w:rPr>
          <w:sz w:val="20"/>
        </w:rPr>
        <w:tab/>
      </w:r>
      <w:r>
        <w:rPr>
          <w:rFonts w:ascii="Calibri" w:eastAsia="Calibri" w:hAnsi="Calibri" w:cs="Calibri"/>
          <w:sz w:val="20"/>
        </w:rPr>
        <w:t>16</w:t>
      </w:r>
    </w:p>
    <w:p w:rsidR="009844FC" w:rsidRDefault="00A77648">
      <w:pPr>
        <w:spacing w:after="5" w:line="250" w:lineRule="auto"/>
        <w:ind w:left="322" w:right="-82" w:firstLine="4"/>
        <w:jc w:val="both"/>
      </w:pPr>
      <w:r>
        <w:rPr>
          <w:noProof/>
        </w:rPr>
        <w:drawing>
          <wp:inline distT="0" distB="0" distL="0" distR="0">
            <wp:extent cx="6002118" cy="1493840"/>
            <wp:effectExtent l="0" t="0" r="0" b="0"/>
            <wp:docPr id="192549" name="Picture 192549"/>
            <wp:cNvGraphicFramePr/>
            <a:graphic xmlns:a="http://schemas.openxmlformats.org/drawingml/2006/main">
              <a:graphicData uri="http://schemas.openxmlformats.org/drawingml/2006/picture">
                <pic:pic xmlns:pic="http://schemas.openxmlformats.org/drawingml/2006/picture">
                  <pic:nvPicPr>
                    <pic:cNvPr id="192549" name="Picture 192549"/>
                    <pic:cNvPicPr/>
                  </pic:nvPicPr>
                  <pic:blipFill>
                    <a:blip r:embed="rId15"/>
                    <a:stretch>
                      <a:fillRect/>
                    </a:stretch>
                  </pic:blipFill>
                  <pic:spPr>
                    <a:xfrm>
                      <a:off x="0" y="0"/>
                      <a:ext cx="6002118" cy="1493840"/>
                    </a:xfrm>
                    <a:prstGeom prst="rect">
                      <a:avLst/>
                    </a:prstGeom>
                  </pic:spPr>
                </pic:pic>
              </a:graphicData>
            </a:graphic>
          </wp:inline>
        </w:drawing>
      </w:r>
      <w:r>
        <w:t xml:space="preserve">&gt;-.2- </w:t>
      </w:r>
      <w:proofErr w:type="spellStart"/>
      <w:r>
        <w:t>Éirst</w:t>
      </w:r>
      <w:proofErr w:type="spellEnd"/>
      <w:r>
        <w:t xml:space="preserve"> Aid Provision</w:t>
      </w:r>
    </w:p>
    <w:p w:rsidR="009844FC" w:rsidRDefault="00A77648">
      <w:pPr>
        <w:pStyle w:val="Heading3"/>
        <w:spacing w:after="194"/>
        <w:ind w:left="62"/>
      </w:pPr>
      <w:r>
        <w:rPr>
          <w:sz w:val="26"/>
        </w:rPr>
        <w:t>3 Employees, and Non-Employees (Young Persons, Visitors and Contractors)</w:t>
      </w:r>
    </w:p>
    <w:p w:rsidR="009844FC" w:rsidRDefault="00A77648">
      <w:pPr>
        <w:tabs>
          <w:tab w:val="center" w:pos="3276"/>
          <w:tab w:val="right" w:pos="9692"/>
        </w:tabs>
        <w:spacing w:after="5" w:line="250" w:lineRule="auto"/>
      </w:pPr>
      <w:r>
        <w:tab/>
        <w:t>3.1 Young Persons on the Birchwood Children's Services Premises</w:t>
      </w:r>
      <w:r>
        <w:tab/>
      </w:r>
      <w:r>
        <w:rPr>
          <w:rFonts w:ascii="Calibri" w:eastAsia="Calibri" w:hAnsi="Calibri" w:cs="Calibri"/>
        </w:rPr>
        <w:t>22</w:t>
      </w:r>
    </w:p>
    <w:tbl>
      <w:tblPr>
        <w:tblStyle w:val="TableGrid"/>
        <w:tblpPr w:vertAnchor="text" w:tblpX="792" w:tblpY="-21"/>
        <w:tblOverlap w:val="never"/>
        <w:tblW w:w="8996" w:type="dxa"/>
        <w:tblInd w:w="0" w:type="dxa"/>
        <w:tblCellMar>
          <w:top w:w="15" w:type="dxa"/>
        </w:tblCellMar>
        <w:tblLook w:val="04A0" w:firstRow="1" w:lastRow="0" w:firstColumn="1" w:lastColumn="0" w:noHBand="0" w:noVBand="1"/>
      </w:tblPr>
      <w:tblGrid>
        <w:gridCol w:w="9005"/>
        <w:gridCol w:w="254"/>
      </w:tblGrid>
      <w:tr w:rsidR="009844FC">
        <w:trPr>
          <w:trHeight w:val="260"/>
        </w:trPr>
        <w:tc>
          <w:tcPr>
            <w:tcW w:w="8665" w:type="dxa"/>
            <w:tcBorders>
              <w:top w:val="single" w:sz="2" w:space="0" w:color="000000"/>
              <w:left w:val="nil"/>
              <w:bottom w:val="single" w:sz="2" w:space="0" w:color="000000"/>
              <w:right w:val="nil"/>
            </w:tcBorders>
          </w:tcPr>
          <w:p w:rsidR="009844FC" w:rsidRDefault="00A77648">
            <w:pPr>
              <w:ind w:left="-38"/>
            </w:pPr>
            <w:r>
              <w:t>Visitors and Third Parties</w:t>
            </w:r>
          </w:p>
        </w:tc>
        <w:tc>
          <w:tcPr>
            <w:tcW w:w="331" w:type="dxa"/>
            <w:tcBorders>
              <w:top w:val="single" w:sz="2" w:space="0" w:color="000000"/>
              <w:left w:val="nil"/>
              <w:bottom w:val="single" w:sz="2" w:space="0" w:color="000000"/>
              <w:right w:val="nil"/>
            </w:tcBorders>
          </w:tcPr>
          <w:p w:rsidR="009844FC" w:rsidRDefault="00A77648">
            <w:r>
              <w:rPr>
                <w:rFonts w:ascii="Calibri" w:eastAsia="Calibri" w:hAnsi="Calibri" w:cs="Calibri"/>
              </w:rPr>
              <w:t>22</w:t>
            </w:r>
          </w:p>
        </w:tc>
      </w:tr>
      <w:tr w:rsidR="009844FC">
        <w:trPr>
          <w:trHeight w:val="243"/>
        </w:trPr>
        <w:tc>
          <w:tcPr>
            <w:tcW w:w="8665" w:type="dxa"/>
            <w:tcBorders>
              <w:top w:val="single" w:sz="2" w:space="0" w:color="000000"/>
              <w:left w:val="nil"/>
              <w:bottom w:val="nil"/>
              <w:right w:val="nil"/>
            </w:tcBorders>
          </w:tcPr>
          <w:p w:rsidR="009844FC" w:rsidRDefault="00A77648">
            <w:pPr>
              <w:ind w:left="-355"/>
            </w:pPr>
            <w:r>
              <w:t>a</w:t>
            </w:r>
            <w:proofErr w:type="gramStart"/>
            <w:r>
              <w:t>-.-</w:t>
            </w:r>
            <w:proofErr w:type="spellStart"/>
            <w:proofErr w:type="gramEnd"/>
            <w:r>
              <w:t>jéecurity</w:t>
            </w:r>
            <w:proofErr w:type="spellEnd"/>
          </w:p>
        </w:tc>
        <w:tc>
          <w:tcPr>
            <w:tcW w:w="331" w:type="dxa"/>
            <w:tcBorders>
              <w:top w:val="single" w:sz="2" w:space="0" w:color="000000"/>
              <w:left w:val="nil"/>
              <w:bottom w:val="single" w:sz="2" w:space="0" w:color="000000"/>
              <w:right w:val="nil"/>
            </w:tcBorders>
          </w:tcPr>
          <w:p w:rsidR="009844FC" w:rsidRDefault="00A77648">
            <w:r>
              <w:rPr>
                <w:rFonts w:ascii="Calibri" w:eastAsia="Calibri" w:hAnsi="Calibri" w:cs="Calibri"/>
                <w:sz w:val="24"/>
              </w:rPr>
              <w:t>23</w:t>
            </w:r>
          </w:p>
        </w:tc>
      </w:tr>
      <w:tr w:rsidR="009844FC">
        <w:trPr>
          <w:trHeight w:val="257"/>
        </w:trPr>
        <w:tc>
          <w:tcPr>
            <w:tcW w:w="8665" w:type="dxa"/>
            <w:tcBorders>
              <w:top w:val="nil"/>
              <w:left w:val="nil"/>
              <w:bottom w:val="single" w:sz="2" w:space="0" w:color="000000"/>
              <w:right w:val="nil"/>
            </w:tcBorders>
          </w:tcPr>
          <w:p w:rsidR="009844FC" w:rsidRDefault="00A77648">
            <w:pPr>
              <w:ind w:left="-19"/>
            </w:pPr>
            <w:r>
              <w:t>Level of-Supervision</w:t>
            </w:r>
          </w:p>
        </w:tc>
        <w:tc>
          <w:tcPr>
            <w:tcW w:w="331" w:type="dxa"/>
            <w:tcBorders>
              <w:top w:val="single" w:sz="2" w:space="0" w:color="000000"/>
              <w:left w:val="nil"/>
              <w:bottom w:val="single" w:sz="2" w:space="0" w:color="000000"/>
              <w:right w:val="nil"/>
            </w:tcBorders>
          </w:tcPr>
          <w:p w:rsidR="009844FC" w:rsidRDefault="00A77648">
            <w:pPr>
              <w:ind w:left="5"/>
            </w:pPr>
            <w:r>
              <w:rPr>
                <w:rFonts w:ascii="Calibri" w:eastAsia="Calibri" w:hAnsi="Calibri" w:cs="Calibri"/>
                <w:sz w:val="24"/>
              </w:rPr>
              <w:t>23</w:t>
            </w:r>
          </w:p>
        </w:tc>
      </w:tr>
      <w:tr w:rsidR="009844FC">
        <w:trPr>
          <w:trHeight w:val="763"/>
        </w:trPr>
        <w:tc>
          <w:tcPr>
            <w:tcW w:w="8665" w:type="dxa"/>
            <w:tcBorders>
              <w:top w:val="single" w:sz="2" w:space="0" w:color="000000"/>
              <w:left w:val="nil"/>
              <w:bottom w:val="single" w:sz="2" w:space="0" w:color="000000"/>
              <w:right w:val="nil"/>
            </w:tcBorders>
          </w:tcPr>
          <w:p w:rsidR="009844FC" w:rsidRDefault="00A77648">
            <w:pPr>
              <w:ind w:left="-29"/>
            </w:pPr>
            <w:r>
              <w:rPr>
                <w:noProof/>
              </w:rPr>
              <w:drawing>
                <wp:anchor distT="0" distB="0" distL="114300" distR="114300" simplePos="0" relativeHeight="251659264" behindDoc="0" locked="0" layoutInCell="1" allowOverlap="0">
                  <wp:simplePos x="0" y="0"/>
                  <wp:positionH relativeFrom="column">
                    <wp:posOffset>-6096</wp:posOffset>
                  </wp:positionH>
                  <wp:positionV relativeFrom="paragraph">
                    <wp:posOffset>108879</wp:posOffset>
                  </wp:positionV>
                  <wp:extent cx="5718625" cy="213406"/>
                  <wp:effectExtent l="0" t="0" r="0" b="0"/>
                  <wp:wrapSquare wrapText="bothSides"/>
                  <wp:docPr id="9285" name="Picture 9285"/>
                  <wp:cNvGraphicFramePr/>
                  <a:graphic xmlns:a="http://schemas.openxmlformats.org/drawingml/2006/main">
                    <a:graphicData uri="http://schemas.openxmlformats.org/drawingml/2006/picture">
                      <pic:pic xmlns:pic="http://schemas.openxmlformats.org/drawingml/2006/picture">
                        <pic:nvPicPr>
                          <pic:cNvPr id="9285" name="Picture 9285"/>
                          <pic:cNvPicPr/>
                        </pic:nvPicPr>
                        <pic:blipFill>
                          <a:blip r:embed="rId16"/>
                          <a:stretch>
                            <a:fillRect/>
                          </a:stretch>
                        </pic:blipFill>
                        <pic:spPr>
                          <a:xfrm>
                            <a:off x="0" y="0"/>
                            <a:ext cx="5718625" cy="213406"/>
                          </a:xfrm>
                          <a:prstGeom prst="rect">
                            <a:avLst/>
                          </a:prstGeom>
                        </pic:spPr>
                      </pic:pic>
                    </a:graphicData>
                  </a:graphic>
                </wp:anchor>
              </w:drawing>
            </w:r>
            <w:r>
              <w:t>Violence and Aggression</w:t>
            </w:r>
          </w:p>
          <w:p w:rsidR="009844FC" w:rsidRDefault="00A77648">
            <w:pPr>
              <w:ind w:left="-14" w:right="6538" w:hanging="5"/>
            </w:pPr>
            <w:r>
              <w:t>Offensive Weapons Drugs</w:t>
            </w:r>
          </w:p>
        </w:tc>
        <w:tc>
          <w:tcPr>
            <w:tcW w:w="331" w:type="dxa"/>
            <w:tcBorders>
              <w:top w:val="single" w:sz="2" w:space="0" w:color="000000"/>
              <w:left w:val="nil"/>
              <w:bottom w:val="single" w:sz="2" w:space="0" w:color="000000"/>
              <w:right w:val="nil"/>
            </w:tcBorders>
          </w:tcPr>
          <w:p w:rsidR="009844FC" w:rsidRDefault="00A77648">
            <w:pPr>
              <w:spacing w:after="214"/>
              <w:ind w:left="5"/>
            </w:pPr>
            <w:r>
              <w:rPr>
                <w:rFonts w:ascii="Calibri" w:eastAsia="Calibri" w:hAnsi="Calibri" w:cs="Calibri"/>
              </w:rPr>
              <w:t>24</w:t>
            </w:r>
          </w:p>
          <w:p w:rsidR="009844FC" w:rsidRDefault="00A77648">
            <w:pPr>
              <w:ind w:left="10"/>
            </w:pPr>
            <w:r>
              <w:rPr>
                <w:rFonts w:ascii="Calibri" w:eastAsia="Calibri" w:hAnsi="Calibri" w:cs="Calibri"/>
                <w:sz w:val="24"/>
              </w:rPr>
              <w:t>25</w:t>
            </w:r>
          </w:p>
        </w:tc>
      </w:tr>
    </w:tbl>
    <w:p w:rsidR="009844FC" w:rsidRDefault="00A77648">
      <w:pPr>
        <w:spacing w:after="6" w:line="268" w:lineRule="auto"/>
        <w:ind w:left="341" w:right="-312" w:hanging="10"/>
      </w:pPr>
      <w:r>
        <w:rPr>
          <w:noProof/>
        </w:rPr>
        <w:lastRenderedPageBreak/>
        <w:drawing>
          <wp:anchor distT="0" distB="0" distL="114300" distR="114300" simplePos="0" relativeHeight="251660288" behindDoc="0" locked="0" layoutInCell="1" allowOverlap="0">
            <wp:simplePos x="0" y="0"/>
            <wp:positionH relativeFrom="column">
              <wp:posOffset>219478</wp:posOffset>
            </wp:positionH>
            <wp:positionV relativeFrom="paragraph">
              <wp:posOffset>167677</wp:posOffset>
            </wp:positionV>
            <wp:extent cx="48773" cy="12195"/>
            <wp:effectExtent l="0" t="0" r="0" b="0"/>
            <wp:wrapSquare wrapText="bothSides"/>
            <wp:docPr id="192553" name="Picture 192553"/>
            <wp:cNvGraphicFramePr/>
            <a:graphic xmlns:a="http://schemas.openxmlformats.org/drawingml/2006/main">
              <a:graphicData uri="http://schemas.openxmlformats.org/drawingml/2006/picture">
                <pic:pic xmlns:pic="http://schemas.openxmlformats.org/drawingml/2006/picture">
                  <pic:nvPicPr>
                    <pic:cNvPr id="192553" name="Picture 192553"/>
                    <pic:cNvPicPr/>
                  </pic:nvPicPr>
                  <pic:blipFill>
                    <a:blip r:embed="rId17"/>
                    <a:stretch>
                      <a:fillRect/>
                    </a:stretch>
                  </pic:blipFill>
                  <pic:spPr>
                    <a:xfrm>
                      <a:off x="0" y="0"/>
                      <a:ext cx="48773" cy="12195"/>
                    </a:xfrm>
                    <a:prstGeom prst="rect">
                      <a:avLst/>
                    </a:prstGeom>
                  </pic:spPr>
                </pic:pic>
              </a:graphicData>
            </a:graphic>
          </wp:anchor>
        </w:drawing>
      </w:r>
      <w:r>
        <w:rPr>
          <w:noProof/>
        </w:rPr>
        <w:drawing>
          <wp:inline distT="0" distB="0" distL="0" distR="0">
            <wp:extent cx="51821" cy="12195"/>
            <wp:effectExtent l="0" t="0" r="0" b="0"/>
            <wp:docPr id="192551" name="Picture 192551"/>
            <wp:cNvGraphicFramePr/>
            <a:graphic xmlns:a="http://schemas.openxmlformats.org/drawingml/2006/main">
              <a:graphicData uri="http://schemas.openxmlformats.org/drawingml/2006/picture">
                <pic:pic xmlns:pic="http://schemas.openxmlformats.org/drawingml/2006/picture">
                  <pic:nvPicPr>
                    <pic:cNvPr id="192551" name="Picture 192551"/>
                    <pic:cNvPicPr/>
                  </pic:nvPicPr>
                  <pic:blipFill>
                    <a:blip r:embed="rId18"/>
                    <a:stretch>
                      <a:fillRect/>
                    </a:stretch>
                  </pic:blipFill>
                  <pic:spPr>
                    <a:xfrm>
                      <a:off x="0" y="0"/>
                      <a:ext cx="51821" cy="12195"/>
                    </a:xfrm>
                    <a:prstGeom prst="rect">
                      <a:avLst/>
                    </a:prstGeom>
                  </pic:spPr>
                </pic:pic>
              </a:graphicData>
            </a:graphic>
          </wp:inline>
        </w:drawing>
      </w:r>
      <w:r>
        <w:rPr>
          <w:sz w:val="18"/>
        </w:rPr>
        <w:t xml:space="preserve">5.2- </w:t>
      </w:r>
    </w:p>
    <w:p w:rsidR="009844FC" w:rsidRDefault="00A77648">
      <w:pPr>
        <w:spacing w:before="226" w:after="6" w:line="268" w:lineRule="auto"/>
        <w:ind w:left="341" w:right="-312" w:hanging="10"/>
      </w:pPr>
      <w:r>
        <w:rPr>
          <w:noProof/>
        </w:rPr>
        <w:drawing>
          <wp:inline distT="0" distB="0" distL="0" distR="0">
            <wp:extent cx="51821" cy="12195"/>
            <wp:effectExtent l="0" t="0" r="0" b="0"/>
            <wp:docPr id="192555" name="Picture 192555"/>
            <wp:cNvGraphicFramePr/>
            <a:graphic xmlns:a="http://schemas.openxmlformats.org/drawingml/2006/main">
              <a:graphicData uri="http://schemas.openxmlformats.org/drawingml/2006/picture">
                <pic:pic xmlns:pic="http://schemas.openxmlformats.org/drawingml/2006/picture">
                  <pic:nvPicPr>
                    <pic:cNvPr id="192555" name="Picture 192555"/>
                    <pic:cNvPicPr/>
                  </pic:nvPicPr>
                  <pic:blipFill>
                    <a:blip r:embed="rId19"/>
                    <a:stretch>
                      <a:fillRect/>
                    </a:stretch>
                  </pic:blipFill>
                  <pic:spPr>
                    <a:xfrm>
                      <a:off x="0" y="0"/>
                      <a:ext cx="51821" cy="12195"/>
                    </a:xfrm>
                    <a:prstGeom prst="rect">
                      <a:avLst/>
                    </a:prstGeom>
                  </pic:spPr>
                </pic:pic>
              </a:graphicData>
            </a:graphic>
          </wp:inline>
        </w:drawing>
      </w:r>
      <w:r>
        <w:rPr>
          <w:sz w:val="18"/>
        </w:rPr>
        <w:t xml:space="preserve">5.4 </w:t>
      </w:r>
      <w:r>
        <w:rPr>
          <w:noProof/>
        </w:rPr>
        <w:drawing>
          <wp:inline distT="0" distB="0" distL="0" distR="0">
            <wp:extent cx="48773" cy="12195"/>
            <wp:effectExtent l="0" t="0" r="0" b="0"/>
            <wp:docPr id="192557" name="Picture 192557"/>
            <wp:cNvGraphicFramePr/>
            <a:graphic xmlns:a="http://schemas.openxmlformats.org/drawingml/2006/main">
              <a:graphicData uri="http://schemas.openxmlformats.org/drawingml/2006/picture">
                <pic:pic xmlns:pic="http://schemas.openxmlformats.org/drawingml/2006/picture">
                  <pic:nvPicPr>
                    <pic:cNvPr id="192557" name="Picture 192557"/>
                    <pic:cNvPicPr/>
                  </pic:nvPicPr>
                  <pic:blipFill>
                    <a:blip r:embed="rId20"/>
                    <a:stretch>
                      <a:fillRect/>
                    </a:stretch>
                  </pic:blipFill>
                  <pic:spPr>
                    <a:xfrm>
                      <a:off x="0" y="0"/>
                      <a:ext cx="48773" cy="12195"/>
                    </a:xfrm>
                    <a:prstGeom prst="rect">
                      <a:avLst/>
                    </a:prstGeom>
                  </pic:spPr>
                </pic:pic>
              </a:graphicData>
            </a:graphic>
          </wp:inline>
        </w:drawing>
      </w:r>
      <w:r>
        <w:rPr>
          <w:sz w:val="18"/>
        </w:rPr>
        <w:t xml:space="preserve">a-.6 </w:t>
      </w:r>
      <w:r>
        <w:rPr>
          <w:noProof/>
        </w:rPr>
        <w:drawing>
          <wp:inline distT="0" distB="0" distL="0" distR="0">
            <wp:extent cx="51821" cy="12195"/>
            <wp:effectExtent l="0" t="0" r="0" b="0"/>
            <wp:docPr id="192559" name="Picture 192559"/>
            <wp:cNvGraphicFramePr/>
            <a:graphic xmlns:a="http://schemas.openxmlformats.org/drawingml/2006/main">
              <a:graphicData uri="http://schemas.openxmlformats.org/drawingml/2006/picture">
                <pic:pic xmlns:pic="http://schemas.openxmlformats.org/drawingml/2006/picture">
                  <pic:nvPicPr>
                    <pic:cNvPr id="192559" name="Picture 192559"/>
                    <pic:cNvPicPr/>
                  </pic:nvPicPr>
                  <pic:blipFill>
                    <a:blip r:embed="rId21"/>
                    <a:stretch>
                      <a:fillRect/>
                    </a:stretch>
                  </pic:blipFill>
                  <pic:spPr>
                    <a:xfrm>
                      <a:off x="0" y="0"/>
                      <a:ext cx="51821" cy="12195"/>
                    </a:xfrm>
                    <a:prstGeom prst="rect">
                      <a:avLst/>
                    </a:prstGeom>
                  </pic:spPr>
                </pic:pic>
              </a:graphicData>
            </a:graphic>
          </wp:inline>
        </w:drawing>
      </w:r>
      <w:r>
        <w:rPr>
          <w:sz w:val="18"/>
        </w:rPr>
        <w:t>a</w:t>
      </w:r>
      <w:proofErr w:type="gramStart"/>
      <w:r>
        <w:rPr>
          <w:sz w:val="18"/>
        </w:rPr>
        <w:t>-.ö</w:t>
      </w:r>
      <w:proofErr w:type="gramEnd"/>
      <w:r>
        <w:rPr>
          <w:sz w:val="18"/>
        </w:rPr>
        <w:t xml:space="preserve"> </w:t>
      </w:r>
      <w:r>
        <w:rPr>
          <w:noProof/>
        </w:rPr>
        <w:drawing>
          <wp:inline distT="0" distB="0" distL="0" distR="0">
            <wp:extent cx="60966" cy="12195"/>
            <wp:effectExtent l="0" t="0" r="0" b="0"/>
            <wp:docPr id="192561" name="Picture 192561"/>
            <wp:cNvGraphicFramePr/>
            <a:graphic xmlns:a="http://schemas.openxmlformats.org/drawingml/2006/main">
              <a:graphicData uri="http://schemas.openxmlformats.org/drawingml/2006/picture">
                <pic:pic xmlns:pic="http://schemas.openxmlformats.org/drawingml/2006/picture">
                  <pic:nvPicPr>
                    <pic:cNvPr id="192561" name="Picture 192561"/>
                    <pic:cNvPicPr/>
                  </pic:nvPicPr>
                  <pic:blipFill>
                    <a:blip r:embed="rId22"/>
                    <a:stretch>
                      <a:fillRect/>
                    </a:stretch>
                  </pic:blipFill>
                  <pic:spPr>
                    <a:xfrm>
                      <a:off x="0" y="0"/>
                      <a:ext cx="60966" cy="12195"/>
                    </a:xfrm>
                    <a:prstGeom prst="rect">
                      <a:avLst/>
                    </a:prstGeom>
                  </pic:spPr>
                </pic:pic>
              </a:graphicData>
            </a:graphic>
          </wp:inline>
        </w:drawing>
      </w:r>
      <w:r>
        <w:rPr>
          <w:sz w:val="18"/>
        </w:rPr>
        <w:t>é-.-</w:t>
      </w:r>
      <w:proofErr w:type="spellStart"/>
      <w:r>
        <w:rPr>
          <w:sz w:val="18"/>
        </w:rPr>
        <w:t>i</w:t>
      </w:r>
      <w:proofErr w:type="spellEnd"/>
      <w:r>
        <w:rPr>
          <w:sz w:val="18"/>
        </w:rPr>
        <w:t xml:space="preserve"> </w:t>
      </w:r>
    </w:p>
    <w:p w:rsidR="009844FC" w:rsidRDefault="00A77648">
      <w:pPr>
        <w:spacing w:after="0"/>
        <w:ind w:left="355"/>
      </w:pPr>
      <w:r>
        <w:rPr>
          <w:noProof/>
        </w:rPr>
        <w:drawing>
          <wp:inline distT="0" distB="0" distL="0" distR="0">
            <wp:extent cx="51821" cy="12195"/>
            <wp:effectExtent l="0" t="0" r="0" b="0"/>
            <wp:docPr id="192563" name="Picture 192563"/>
            <wp:cNvGraphicFramePr/>
            <a:graphic xmlns:a="http://schemas.openxmlformats.org/drawingml/2006/main">
              <a:graphicData uri="http://schemas.openxmlformats.org/drawingml/2006/picture">
                <pic:pic xmlns:pic="http://schemas.openxmlformats.org/drawingml/2006/picture">
                  <pic:nvPicPr>
                    <pic:cNvPr id="192563" name="Picture 192563"/>
                    <pic:cNvPicPr/>
                  </pic:nvPicPr>
                  <pic:blipFill>
                    <a:blip r:embed="rId23"/>
                    <a:stretch>
                      <a:fillRect/>
                    </a:stretch>
                  </pic:blipFill>
                  <pic:spPr>
                    <a:xfrm>
                      <a:off x="0" y="0"/>
                      <a:ext cx="51821" cy="12195"/>
                    </a:xfrm>
                    <a:prstGeom prst="rect">
                      <a:avLst/>
                    </a:prstGeom>
                  </pic:spPr>
                </pic:pic>
              </a:graphicData>
            </a:graphic>
          </wp:inline>
        </w:drawing>
      </w:r>
    </w:p>
    <w:p w:rsidR="009844FC" w:rsidRDefault="00A77648">
      <w:pPr>
        <w:spacing w:after="5" w:line="250" w:lineRule="auto"/>
        <w:ind w:left="355" w:right="67" w:firstLine="4"/>
        <w:jc w:val="both"/>
      </w:pPr>
      <w:r>
        <w:t>å</w:t>
      </w:r>
      <w:proofErr w:type="gramStart"/>
      <w:r>
        <w:t>-.ä</w:t>
      </w:r>
      <w:proofErr w:type="gramEnd"/>
      <w:r>
        <w:t xml:space="preserve"> Lockdown</w:t>
      </w:r>
      <w:r>
        <w:tab/>
      </w:r>
      <w:r>
        <w:rPr>
          <w:rFonts w:ascii="Calibri" w:eastAsia="Calibri" w:hAnsi="Calibri" w:cs="Calibri"/>
        </w:rPr>
        <w:t xml:space="preserve">25 </w:t>
      </w:r>
      <w:r>
        <w:t xml:space="preserve">S.5Vrotection of Young Persons on Work </w:t>
      </w:r>
      <w:proofErr w:type="spellStart"/>
      <w:r>
        <w:t>relaied</w:t>
      </w:r>
      <w:proofErr w:type="spellEnd"/>
      <w:r>
        <w:t xml:space="preserve"> placement.</w:t>
      </w:r>
    </w:p>
    <w:p w:rsidR="009844FC" w:rsidRDefault="00A77648">
      <w:pPr>
        <w:spacing w:after="5" w:line="250" w:lineRule="auto"/>
        <w:ind w:left="451" w:right="5" w:firstLine="4"/>
        <w:jc w:val="both"/>
      </w:pPr>
      <w:r>
        <w:rPr>
          <w:noProof/>
        </w:rPr>
        <w:drawing>
          <wp:anchor distT="0" distB="0" distL="114300" distR="114300" simplePos="0" relativeHeight="251661312" behindDoc="0" locked="0" layoutInCell="1" allowOverlap="0">
            <wp:simplePos x="0" y="0"/>
            <wp:positionH relativeFrom="column">
              <wp:posOffset>228623</wp:posOffset>
            </wp:positionH>
            <wp:positionV relativeFrom="paragraph">
              <wp:posOffset>111130</wp:posOffset>
            </wp:positionV>
            <wp:extent cx="5989924" cy="54876"/>
            <wp:effectExtent l="0" t="0" r="0" b="0"/>
            <wp:wrapSquare wrapText="bothSides"/>
            <wp:docPr id="192573" name="Picture 192573"/>
            <wp:cNvGraphicFramePr/>
            <a:graphic xmlns:a="http://schemas.openxmlformats.org/drawingml/2006/main">
              <a:graphicData uri="http://schemas.openxmlformats.org/drawingml/2006/picture">
                <pic:pic xmlns:pic="http://schemas.openxmlformats.org/drawingml/2006/picture">
                  <pic:nvPicPr>
                    <pic:cNvPr id="192573" name="Picture 192573"/>
                    <pic:cNvPicPr/>
                  </pic:nvPicPr>
                  <pic:blipFill>
                    <a:blip r:embed="rId24"/>
                    <a:stretch>
                      <a:fillRect/>
                    </a:stretch>
                  </pic:blipFill>
                  <pic:spPr>
                    <a:xfrm>
                      <a:off x="0" y="0"/>
                      <a:ext cx="5989924" cy="54876"/>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column">
              <wp:posOffset>234720</wp:posOffset>
            </wp:positionH>
            <wp:positionV relativeFrom="paragraph">
              <wp:posOffset>751348</wp:posOffset>
            </wp:positionV>
            <wp:extent cx="5986876" cy="54876"/>
            <wp:effectExtent l="0" t="0" r="0" b="0"/>
            <wp:wrapSquare wrapText="bothSides"/>
            <wp:docPr id="192575" name="Picture 192575"/>
            <wp:cNvGraphicFramePr/>
            <a:graphic xmlns:a="http://schemas.openxmlformats.org/drawingml/2006/main">
              <a:graphicData uri="http://schemas.openxmlformats.org/drawingml/2006/picture">
                <pic:pic xmlns:pic="http://schemas.openxmlformats.org/drawingml/2006/picture">
                  <pic:nvPicPr>
                    <pic:cNvPr id="192575" name="Picture 192575"/>
                    <pic:cNvPicPr/>
                  </pic:nvPicPr>
                  <pic:blipFill>
                    <a:blip r:embed="rId25"/>
                    <a:stretch>
                      <a:fillRect/>
                    </a:stretch>
                  </pic:blipFill>
                  <pic:spPr>
                    <a:xfrm>
                      <a:off x="0" y="0"/>
                      <a:ext cx="5986876" cy="54876"/>
                    </a:xfrm>
                    <a:prstGeom prst="rect">
                      <a:avLst/>
                    </a:prstGeom>
                  </pic:spPr>
                </pic:pic>
              </a:graphicData>
            </a:graphic>
          </wp:anchor>
        </w:drawing>
      </w:r>
      <w:r>
        <w:t xml:space="preserve">-S. </w:t>
      </w:r>
      <w:proofErr w:type="spellStart"/>
      <w:r>
        <w:t>iö</w:t>
      </w:r>
      <w:proofErr w:type="spellEnd"/>
      <w:r>
        <w:t xml:space="preserve"> [one Working</w:t>
      </w:r>
      <w:r>
        <w:tab/>
      </w:r>
      <w:r>
        <w:rPr>
          <w:rFonts w:ascii="Calibri" w:eastAsia="Calibri" w:hAnsi="Calibri" w:cs="Calibri"/>
        </w:rPr>
        <w:t xml:space="preserve">26 </w:t>
      </w:r>
      <w:proofErr w:type="spellStart"/>
      <w:proofErr w:type="gramStart"/>
      <w:r>
        <w:t>å.hl</w:t>
      </w:r>
      <w:proofErr w:type="spellEnd"/>
      <w:proofErr w:type="gramEnd"/>
      <w:r>
        <w:t xml:space="preserve"> New and </w:t>
      </w:r>
      <w:proofErr w:type="spellStart"/>
      <w:r>
        <w:t>Expecfant</w:t>
      </w:r>
      <w:proofErr w:type="spellEnd"/>
      <w:r>
        <w:t xml:space="preserve"> Mothers</w:t>
      </w:r>
      <w:r>
        <w:tab/>
      </w:r>
      <w:r>
        <w:rPr>
          <w:rFonts w:ascii="Calibri" w:eastAsia="Calibri" w:hAnsi="Calibri" w:cs="Calibri"/>
        </w:rPr>
        <w:t xml:space="preserve">26 </w:t>
      </w:r>
      <w:r>
        <w:t>3.42 Occupational Health</w:t>
      </w:r>
      <w:r>
        <w:tab/>
      </w:r>
      <w:r>
        <w:rPr>
          <w:rFonts w:ascii="Calibri" w:eastAsia="Calibri" w:hAnsi="Calibri" w:cs="Calibri"/>
        </w:rPr>
        <w:t xml:space="preserve">26 </w:t>
      </w:r>
      <w:r>
        <w:t>é-.-</w:t>
      </w:r>
      <w:proofErr w:type="spellStart"/>
      <w:r>
        <w:t>iä</w:t>
      </w:r>
      <w:proofErr w:type="spellEnd"/>
      <w:r>
        <w:t xml:space="preserve"> public </w:t>
      </w:r>
      <w:proofErr w:type="spellStart"/>
      <w:r>
        <w:t>Healih</w:t>
      </w:r>
      <w:proofErr w:type="spellEnd"/>
      <w:r>
        <w:t xml:space="preserve"> (Ö6Åiroi of Disease)</w:t>
      </w:r>
      <w:r>
        <w:tab/>
      </w:r>
      <w:r>
        <w:rPr>
          <w:rFonts w:ascii="Calibri" w:eastAsia="Calibri" w:hAnsi="Calibri" w:cs="Calibri"/>
        </w:rPr>
        <w:t xml:space="preserve">27 </w:t>
      </w:r>
      <w:r>
        <w:t>a-.</w:t>
      </w:r>
      <w:proofErr w:type="spellStart"/>
      <w:r>
        <w:t>iÅ</w:t>
      </w:r>
      <w:proofErr w:type="spellEnd"/>
      <w:r>
        <w:t xml:space="preserve"> Sharing Information</w:t>
      </w:r>
      <w:r>
        <w:tab/>
      </w:r>
      <w:r>
        <w:rPr>
          <w:rFonts w:ascii="Calibri" w:eastAsia="Calibri" w:hAnsi="Calibri" w:cs="Calibri"/>
        </w:rPr>
        <w:t xml:space="preserve">27 </w:t>
      </w:r>
      <w:r>
        <w:t>311-5 Safety Training</w:t>
      </w:r>
      <w:r>
        <w:tab/>
      </w:r>
      <w:r>
        <w:rPr>
          <w:rFonts w:ascii="Calibri" w:eastAsia="Calibri" w:hAnsi="Calibri" w:cs="Calibri"/>
        </w:rPr>
        <w:t>28</w:t>
      </w:r>
    </w:p>
    <w:p w:rsidR="009844FC" w:rsidRDefault="00A77648">
      <w:pPr>
        <w:tabs>
          <w:tab w:val="center" w:pos="2148"/>
          <w:tab w:val="right" w:pos="9692"/>
        </w:tabs>
        <w:spacing w:after="21" w:line="228" w:lineRule="auto"/>
      </w:pPr>
      <w:r>
        <w:rPr>
          <w:sz w:val="20"/>
        </w:rPr>
        <w:tab/>
        <w:t xml:space="preserve">S. 46 Refusal to Work on the Grounds of </w:t>
      </w:r>
      <w:r>
        <w:rPr>
          <w:sz w:val="20"/>
        </w:rPr>
        <w:tab/>
      </w:r>
      <w:r>
        <w:rPr>
          <w:rFonts w:ascii="Calibri" w:eastAsia="Calibri" w:hAnsi="Calibri" w:cs="Calibri"/>
          <w:sz w:val="20"/>
        </w:rPr>
        <w:t>28</w:t>
      </w:r>
    </w:p>
    <w:p w:rsidR="009844FC" w:rsidRDefault="00A77648">
      <w:pPr>
        <w:tabs>
          <w:tab w:val="center" w:pos="2170"/>
          <w:tab w:val="right" w:pos="9692"/>
        </w:tabs>
        <w:spacing w:after="40" w:line="216" w:lineRule="auto"/>
        <w:ind w:right="-68"/>
      </w:pPr>
      <w:r>
        <w:tab/>
        <w:t xml:space="preserve">Dogs on Birchwood Children's </w:t>
      </w:r>
      <w:r>
        <w:tab/>
      </w:r>
      <w:r>
        <w:rPr>
          <w:rFonts w:ascii="Calibri" w:eastAsia="Calibri" w:hAnsi="Calibri" w:cs="Calibri"/>
        </w:rPr>
        <w:t>28</w:t>
      </w:r>
    </w:p>
    <w:p w:rsidR="009844FC" w:rsidRDefault="00A77648">
      <w:pPr>
        <w:pStyle w:val="Heading3"/>
        <w:ind w:left="57"/>
      </w:pPr>
      <w:r>
        <w:t>Preface</w:t>
      </w:r>
    </w:p>
    <w:p w:rsidR="009844FC" w:rsidRDefault="00A77648">
      <w:pPr>
        <w:spacing w:after="137" w:line="250" w:lineRule="auto"/>
        <w:ind w:left="47" w:right="67" w:firstLine="4"/>
        <w:jc w:val="both"/>
      </w:pPr>
      <w:r>
        <w:t>This is the Health and Safety Policy for Birchwood Children's Services.</w:t>
      </w:r>
    </w:p>
    <w:p w:rsidR="009844FC" w:rsidRDefault="00A77648">
      <w:pPr>
        <w:spacing w:after="198" w:line="228" w:lineRule="auto"/>
        <w:ind w:left="57" w:right="86" w:firstLine="4"/>
        <w:jc w:val="both"/>
      </w:pPr>
      <w:r>
        <w:rPr>
          <w:sz w:val="20"/>
        </w:rPr>
        <w:t>The document contains information which must be followed in order to ensure the continued health, safety and welfare of the employee's, young persons and contractors whilst continuing to comply with the legislation which governs the work we undertake.</w:t>
      </w:r>
    </w:p>
    <w:p w:rsidR="009844FC" w:rsidRDefault="00A77648">
      <w:pPr>
        <w:spacing w:after="180" w:line="250" w:lineRule="auto"/>
        <w:ind w:left="47" w:right="67" w:firstLine="4"/>
        <w:jc w:val="both"/>
      </w:pPr>
      <w:r>
        <w:t>This is a comprehensive document that comprises of the following three sections:</w:t>
      </w:r>
    </w:p>
    <w:p w:rsidR="009844FC" w:rsidRDefault="00A77648">
      <w:pPr>
        <w:numPr>
          <w:ilvl w:val="0"/>
          <w:numId w:val="2"/>
        </w:numPr>
        <w:spacing w:after="5" w:line="250" w:lineRule="auto"/>
        <w:ind w:right="67" w:hanging="269"/>
        <w:jc w:val="both"/>
      </w:pPr>
      <w:r>
        <w:t>The Health and Safety Policy Statement.</w:t>
      </w:r>
    </w:p>
    <w:p w:rsidR="009844FC" w:rsidRDefault="00A77648">
      <w:pPr>
        <w:numPr>
          <w:ilvl w:val="0"/>
          <w:numId w:val="2"/>
        </w:numPr>
        <w:spacing w:after="5" w:line="250" w:lineRule="auto"/>
        <w:ind w:right="67" w:hanging="269"/>
        <w:jc w:val="both"/>
      </w:pPr>
      <w:r>
        <w:t>The Organisational Duties.</w:t>
      </w:r>
    </w:p>
    <w:p w:rsidR="009844FC" w:rsidRDefault="00A77648">
      <w:pPr>
        <w:numPr>
          <w:ilvl w:val="0"/>
          <w:numId w:val="2"/>
        </w:numPr>
        <w:spacing w:after="169" w:line="250" w:lineRule="auto"/>
        <w:ind w:right="67" w:hanging="269"/>
        <w:jc w:val="both"/>
      </w:pPr>
      <w:r>
        <w:t>The Arrangements for Managing Health and Safety.</w:t>
      </w:r>
    </w:p>
    <w:p w:rsidR="009844FC" w:rsidRDefault="00A77648">
      <w:pPr>
        <w:spacing w:after="150" w:line="250" w:lineRule="auto"/>
        <w:ind w:left="47" w:right="67" w:firstLine="4"/>
        <w:jc w:val="both"/>
      </w:pPr>
      <w:r>
        <w:t>Health and Safety Policy Statement</w:t>
      </w:r>
    </w:p>
    <w:p w:rsidR="009844FC" w:rsidRDefault="00A77648">
      <w:pPr>
        <w:spacing w:after="169" w:line="250" w:lineRule="auto"/>
        <w:ind w:left="47" w:right="67" w:firstLine="4"/>
        <w:jc w:val="both"/>
      </w:pPr>
      <w:r>
        <w:t>This is a general statement of the intentions of Birchwood Children's Services with regard to Health and Safety. The policy statement is signed and dated by the most senior member of the Management / Leadership Team and therefore indicates that Health and Safety is highly regarded, with full commitment to it from the most senior level of Birchwood Children's Services.</w:t>
      </w:r>
    </w:p>
    <w:p w:rsidR="009844FC" w:rsidRDefault="00A77648">
      <w:pPr>
        <w:pStyle w:val="Heading4"/>
        <w:spacing w:after="123"/>
        <w:ind w:left="48" w:right="0"/>
      </w:pPr>
      <w:r>
        <w:rPr>
          <w:sz w:val="24"/>
        </w:rPr>
        <w:t>The Organisational Duties</w:t>
      </w:r>
    </w:p>
    <w:p w:rsidR="009844FC" w:rsidRDefault="00A77648">
      <w:pPr>
        <w:spacing w:after="130" w:line="228" w:lineRule="auto"/>
        <w:ind w:left="57" w:right="86" w:firstLine="4"/>
        <w:jc w:val="both"/>
      </w:pPr>
      <w:r>
        <w:rPr>
          <w:sz w:val="20"/>
        </w:rPr>
        <w:t>This section commences with a chart showing the safety structure of Birchwood Children's Services. It is followed by a list of individual responsibilities of personnel and contractors.</w:t>
      </w:r>
    </w:p>
    <w:p w:rsidR="009844FC" w:rsidRDefault="00A77648">
      <w:pPr>
        <w:spacing w:after="136" w:line="250" w:lineRule="auto"/>
        <w:ind w:left="47" w:right="67" w:firstLine="4"/>
        <w:jc w:val="both"/>
      </w:pPr>
      <w:r>
        <w:t>Arrangements for Managing Health and Safety</w:t>
      </w:r>
    </w:p>
    <w:p w:rsidR="009844FC" w:rsidRDefault="00A77648">
      <w:pPr>
        <w:spacing w:after="171" w:line="250" w:lineRule="auto"/>
        <w:ind w:left="47" w:right="67" w:firstLine="4"/>
        <w:jc w:val="both"/>
      </w:pPr>
      <w:r>
        <w:t>This section will contain information that will need to be followed by all levels of management, to ensure that Birchwood Children's Services complies with current legislation and to reduce the risk to all persons who may be affected by the works carried out on the organisation's behalf.</w:t>
      </w:r>
    </w:p>
    <w:p w:rsidR="009844FC" w:rsidRDefault="00A77648">
      <w:pPr>
        <w:spacing w:after="175" w:line="250" w:lineRule="auto"/>
        <w:ind w:left="47" w:right="67" w:firstLine="4"/>
        <w:jc w:val="both"/>
      </w:pPr>
      <w:r>
        <w:t>In order to reduce accidents and incidents, all personnel, young persons, and contractors must adhere to the policies whilst carrying out the organisation's undertakings.</w:t>
      </w:r>
    </w:p>
    <w:p w:rsidR="009844FC" w:rsidRDefault="00A77648">
      <w:pPr>
        <w:spacing w:after="426" w:line="250" w:lineRule="auto"/>
        <w:ind w:left="47" w:right="163" w:firstLine="4"/>
        <w:jc w:val="both"/>
      </w:pPr>
      <w:r>
        <w:t>Where help is needed, Birchwood Children's Services engages the Health and Safety support services of Compliance Education Ltd, for providing competent advice on safety matters, guidance on risk management, safety auditing, safety inspections, advice on training and, should the need occur, to investigate or advise on accidents.</w:t>
      </w:r>
    </w:p>
    <w:p w:rsidR="009844FC" w:rsidRDefault="00A77648">
      <w:pPr>
        <w:tabs>
          <w:tab w:val="center" w:pos="4719"/>
        </w:tabs>
        <w:spacing w:after="169" w:line="250" w:lineRule="auto"/>
      </w:pPr>
      <w:r>
        <w:t>Birchwood Children's Services</w:t>
      </w:r>
      <w:r>
        <w:tab/>
        <w:t>Birchwood Children's Services</w:t>
      </w:r>
    </w:p>
    <w:p w:rsidR="009844FC" w:rsidRDefault="00A77648">
      <w:pPr>
        <w:spacing w:after="272" w:line="250" w:lineRule="auto"/>
        <w:ind w:left="47" w:right="67" w:firstLine="4"/>
        <w:jc w:val="both"/>
      </w:pPr>
      <w:r>
        <w:t>Compliance</w:t>
      </w:r>
      <w:r>
        <w:rPr>
          <w:noProof/>
        </w:rPr>
        <w:drawing>
          <wp:inline distT="0" distB="0" distL="0" distR="0">
            <wp:extent cx="253010" cy="67070"/>
            <wp:effectExtent l="0" t="0" r="0" b="0"/>
            <wp:docPr id="192586" name="Picture 192586"/>
            <wp:cNvGraphicFramePr/>
            <a:graphic xmlns:a="http://schemas.openxmlformats.org/drawingml/2006/main">
              <a:graphicData uri="http://schemas.openxmlformats.org/drawingml/2006/picture">
                <pic:pic xmlns:pic="http://schemas.openxmlformats.org/drawingml/2006/picture">
                  <pic:nvPicPr>
                    <pic:cNvPr id="192586" name="Picture 192586"/>
                    <pic:cNvPicPr/>
                  </pic:nvPicPr>
                  <pic:blipFill>
                    <a:blip r:embed="rId26"/>
                    <a:stretch>
                      <a:fillRect/>
                    </a:stretch>
                  </pic:blipFill>
                  <pic:spPr>
                    <a:xfrm>
                      <a:off x="0" y="0"/>
                      <a:ext cx="253010" cy="67070"/>
                    </a:xfrm>
                    <a:prstGeom prst="rect">
                      <a:avLst/>
                    </a:prstGeom>
                  </pic:spPr>
                </pic:pic>
              </a:graphicData>
            </a:graphic>
          </wp:inline>
        </w:drawing>
      </w:r>
      <w:proofErr w:type="spellStart"/>
      <w:r>
        <w:t>Compliance</w:t>
      </w:r>
      <w:proofErr w:type="spellEnd"/>
      <w:r>
        <w:t xml:space="preserve"> Education Ltd</w:t>
      </w:r>
    </w:p>
    <w:p w:rsidR="009844FC" w:rsidRDefault="00A77648">
      <w:pPr>
        <w:tabs>
          <w:tab w:val="center" w:pos="1450"/>
          <w:tab w:val="center" w:pos="3262"/>
        </w:tabs>
        <w:spacing w:after="182" w:line="250" w:lineRule="auto"/>
      </w:pPr>
      <w:r>
        <w:t>HSE</w:t>
      </w:r>
      <w:r>
        <w:tab/>
      </w:r>
      <w:r>
        <w:rPr>
          <w:noProof/>
        </w:rPr>
        <w:drawing>
          <wp:inline distT="0" distB="0" distL="0" distR="0">
            <wp:extent cx="36580" cy="12195"/>
            <wp:effectExtent l="0" t="0" r="0" b="0"/>
            <wp:docPr id="11896" name="Picture 11896"/>
            <wp:cNvGraphicFramePr/>
            <a:graphic xmlns:a="http://schemas.openxmlformats.org/drawingml/2006/main">
              <a:graphicData uri="http://schemas.openxmlformats.org/drawingml/2006/picture">
                <pic:pic xmlns:pic="http://schemas.openxmlformats.org/drawingml/2006/picture">
                  <pic:nvPicPr>
                    <pic:cNvPr id="11896" name="Picture 11896"/>
                    <pic:cNvPicPr/>
                  </pic:nvPicPr>
                  <pic:blipFill>
                    <a:blip r:embed="rId27"/>
                    <a:stretch>
                      <a:fillRect/>
                    </a:stretch>
                  </pic:blipFill>
                  <pic:spPr>
                    <a:xfrm>
                      <a:off x="0" y="0"/>
                      <a:ext cx="36580" cy="12195"/>
                    </a:xfrm>
                    <a:prstGeom prst="rect">
                      <a:avLst/>
                    </a:prstGeom>
                  </pic:spPr>
                </pic:pic>
              </a:graphicData>
            </a:graphic>
          </wp:inline>
        </w:drawing>
      </w:r>
      <w:r>
        <w:tab/>
        <w:t>Health and Safety Executive</w:t>
      </w:r>
    </w:p>
    <w:p w:rsidR="009844FC" w:rsidRDefault="00A77648">
      <w:pPr>
        <w:tabs>
          <w:tab w:val="center" w:pos="1450"/>
          <w:tab w:val="center" w:pos="3195"/>
        </w:tabs>
        <w:spacing w:after="5" w:line="250" w:lineRule="auto"/>
      </w:pPr>
      <w:r>
        <w:rPr>
          <w:sz w:val="20"/>
        </w:rPr>
        <w:lastRenderedPageBreak/>
        <w:t>AC0P</w:t>
      </w:r>
      <w:r>
        <w:rPr>
          <w:sz w:val="20"/>
        </w:rPr>
        <w:tab/>
      </w:r>
      <w:r>
        <w:rPr>
          <w:noProof/>
        </w:rPr>
        <w:drawing>
          <wp:inline distT="0" distB="0" distL="0" distR="0">
            <wp:extent cx="36580" cy="12195"/>
            <wp:effectExtent l="0" t="0" r="0" b="0"/>
            <wp:docPr id="11897" name="Picture 11897"/>
            <wp:cNvGraphicFramePr/>
            <a:graphic xmlns:a="http://schemas.openxmlformats.org/drawingml/2006/main">
              <a:graphicData uri="http://schemas.openxmlformats.org/drawingml/2006/picture">
                <pic:pic xmlns:pic="http://schemas.openxmlformats.org/drawingml/2006/picture">
                  <pic:nvPicPr>
                    <pic:cNvPr id="11897" name="Picture 11897"/>
                    <pic:cNvPicPr/>
                  </pic:nvPicPr>
                  <pic:blipFill>
                    <a:blip r:embed="rId28"/>
                    <a:stretch>
                      <a:fillRect/>
                    </a:stretch>
                  </pic:blipFill>
                  <pic:spPr>
                    <a:xfrm>
                      <a:off x="0" y="0"/>
                      <a:ext cx="36580" cy="12195"/>
                    </a:xfrm>
                    <a:prstGeom prst="rect">
                      <a:avLst/>
                    </a:prstGeom>
                  </pic:spPr>
                </pic:pic>
              </a:graphicData>
            </a:graphic>
          </wp:inline>
        </w:drawing>
      </w:r>
      <w:r>
        <w:rPr>
          <w:sz w:val="20"/>
        </w:rPr>
        <w:tab/>
        <w:t>Approved Code of Practice</w:t>
      </w:r>
    </w:p>
    <w:p w:rsidR="009844FC" w:rsidRDefault="009844FC">
      <w:pPr>
        <w:sectPr w:rsidR="009844FC">
          <w:footerReference w:type="even" r:id="rId29"/>
          <w:footerReference w:type="default" r:id="rId30"/>
          <w:footerReference w:type="first" r:id="rId31"/>
          <w:pgSz w:w="11905" w:h="16837"/>
          <w:pgMar w:top="1416" w:right="1152" w:bottom="1499" w:left="1061" w:header="720" w:footer="720" w:gutter="0"/>
          <w:cols w:space="720"/>
          <w:titlePg/>
        </w:sectPr>
      </w:pPr>
    </w:p>
    <w:p w:rsidR="009844FC" w:rsidRDefault="00A77648">
      <w:pPr>
        <w:pStyle w:val="Heading3"/>
        <w:spacing w:after="111"/>
        <w:ind w:left="57"/>
      </w:pPr>
      <w:r>
        <w:lastRenderedPageBreak/>
        <w:t>Health and Safety Policy Statement</w:t>
      </w:r>
    </w:p>
    <w:p w:rsidR="009844FC" w:rsidRDefault="00A77648">
      <w:pPr>
        <w:spacing w:after="182" w:line="250" w:lineRule="auto"/>
        <w:ind w:left="47" w:right="67" w:firstLine="4"/>
        <w:jc w:val="both"/>
      </w:pPr>
      <w:r>
        <w:t>In accordance with its duty under sections 2 and 3 of the Health and Safety at Work etc. Act 1974, and in fulfilling its obligations to employees, young persons and members of the public who may be affected by its activities, Birchwood Children's Services has produced the following statement of policy in respect of Health and Safety:</w:t>
      </w:r>
    </w:p>
    <w:p w:rsidR="009844FC" w:rsidRDefault="00A77648">
      <w:pPr>
        <w:spacing w:after="204" w:line="228" w:lineRule="auto"/>
        <w:ind w:left="57" w:right="86" w:firstLine="4"/>
        <w:jc w:val="both"/>
      </w:pPr>
      <w:r>
        <w:rPr>
          <w:sz w:val="20"/>
        </w:rPr>
        <w:t>It is our aim to achieve a working environment that is free of work-related accidents and ill health and to this end we will pursue continuing improvements from year to year.</w:t>
      </w:r>
    </w:p>
    <w:p w:rsidR="009844FC" w:rsidRDefault="00A77648">
      <w:pPr>
        <w:spacing w:after="179" w:line="250" w:lineRule="auto"/>
        <w:ind w:left="47" w:right="67" w:firstLine="4"/>
        <w:jc w:val="both"/>
      </w:pPr>
      <w:r>
        <w:t>Birchwood Children's Services recognises its Health and Safety duties under the Health and Safety at Work etc. Act 1974 and the Management of Health and Safety at Work Regulations 1999, and all concomitant legislation, to ensure, so far as is reasonably practicable, the health and welfare at work of all employees and young persons.</w:t>
      </w:r>
    </w:p>
    <w:p w:rsidR="009844FC" w:rsidRDefault="00A77648">
      <w:pPr>
        <w:spacing w:after="202" w:line="228" w:lineRule="auto"/>
        <w:ind w:left="57" w:right="86" w:firstLine="4"/>
        <w:jc w:val="both"/>
      </w:pPr>
      <w:r>
        <w:rPr>
          <w:sz w:val="20"/>
        </w:rPr>
        <w:t>Particular attention will be paid to duties required, namely:</w:t>
      </w:r>
    </w:p>
    <w:p w:rsidR="009844FC" w:rsidRDefault="00A77648">
      <w:pPr>
        <w:numPr>
          <w:ilvl w:val="0"/>
          <w:numId w:val="3"/>
        </w:numPr>
        <w:spacing w:after="5" w:line="250" w:lineRule="auto"/>
        <w:ind w:right="86" w:hanging="274"/>
        <w:jc w:val="both"/>
      </w:pPr>
      <w:r>
        <w:t>Provision and maintenance of safe plant and systems of work.</w:t>
      </w:r>
    </w:p>
    <w:p w:rsidR="009844FC" w:rsidRDefault="00A77648">
      <w:pPr>
        <w:numPr>
          <w:ilvl w:val="0"/>
          <w:numId w:val="3"/>
        </w:numPr>
        <w:spacing w:after="5" w:line="250" w:lineRule="auto"/>
        <w:ind w:right="86" w:hanging="274"/>
        <w:jc w:val="both"/>
      </w:pPr>
      <w:r>
        <w:t>Safe and healthy use, handling and storage of articles and substances.</w:t>
      </w:r>
    </w:p>
    <w:p w:rsidR="009844FC" w:rsidRDefault="00A77648">
      <w:pPr>
        <w:numPr>
          <w:ilvl w:val="0"/>
          <w:numId w:val="3"/>
        </w:numPr>
        <w:spacing w:after="207" w:line="228" w:lineRule="auto"/>
        <w:ind w:right="86" w:hanging="274"/>
        <w:jc w:val="both"/>
      </w:pPr>
      <w:r>
        <w:rPr>
          <w:sz w:val="20"/>
        </w:rPr>
        <w:t>Provision of necessary information, instruction, training, and supervision.</w:t>
      </w:r>
    </w:p>
    <w:p w:rsidR="009844FC" w:rsidRDefault="00A77648">
      <w:pPr>
        <w:spacing w:after="200" w:line="228" w:lineRule="auto"/>
        <w:ind w:left="57" w:right="86" w:firstLine="4"/>
        <w:jc w:val="both"/>
      </w:pPr>
      <w:r>
        <w:rPr>
          <w:sz w:val="20"/>
        </w:rPr>
        <w:t>We undertake to discharge our statutory duties by:</w:t>
      </w:r>
    </w:p>
    <w:p w:rsidR="009844FC" w:rsidRDefault="00A77648">
      <w:pPr>
        <w:numPr>
          <w:ilvl w:val="0"/>
          <w:numId w:val="3"/>
        </w:numPr>
        <w:spacing w:after="21" w:line="228" w:lineRule="auto"/>
        <w:ind w:right="86" w:hanging="274"/>
        <w:jc w:val="both"/>
      </w:pPr>
      <w:r>
        <w:rPr>
          <w:sz w:val="20"/>
        </w:rPr>
        <w:t>Identifying hazards in the workplace, assessing the risks related to them, and implementing appropriate preventative and protective measures.</w:t>
      </w:r>
    </w:p>
    <w:p w:rsidR="009844FC" w:rsidRDefault="00A77648">
      <w:pPr>
        <w:numPr>
          <w:ilvl w:val="0"/>
          <w:numId w:val="3"/>
        </w:numPr>
        <w:spacing w:after="21" w:line="228" w:lineRule="auto"/>
        <w:ind w:right="86" w:hanging="274"/>
        <w:jc w:val="both"/>
      </w:pPr>
      <w:r>
        <w:rPr>
          <w:sz w:val="20"/>
        </w:rPr>
        <w:t>Providing and maintaining safe plant and work equipment.</w:t>
      </w:r>
    </w:p>
    <w:p w:rsidR="009844FC" w:rsidRDefault="00A77648">
      <w:pPr>
        <w:numPr>
          <w:ilvl w:val="0"/>
          <w:numId w:val="3"/>
        </w:numPr>
        <w:spacing w:after="21" w:line="228" w:lineRule="auto"/>
        <w:ind w:right="86" w:hanging="274"/>
        <w:jc w:val="both"/>
      </w:pPr>
      <w:r>
        <w:rPr>
          <w:sz w:val="20"/>
        </w:rPr>
        <w:t>Establishing and enforcing safe methods of work.</w:t>
      </w:r>
    </w:p>
    <w:p w:rsidR="009844FC" w:rsidRDefault="00A77648">
      <w:pPr>
        <w:numPr>
          <w:ilvl w:val="0"/>
          <w:numId w:val="3"/>
        </w:numPr>
        <w:spacing w:after="21" w:line="228" w:lineRule="auto"/>
        <w:ind w:right="86" w:hanging="274"/>
        <w:jc w:val="both"/>
      </w:pPr>
      <w:r>
        <w:rPr>
          <w:sz w:val="20"/>
        </w:rPr>
        <w:t>Recruiting and appointing personnel who have the skills, abilities, and competence commensurate with their role and level of responsibility.</w:t>
      </w:r>
    </w:p>
    <w:p w:rsidR="009844FC" w:rsidRDefault="00A77648">
      <w:pPr>
        <w:numPr>
          <w:ilvl w:val="0"/>
          <w:numId w:val="3"/>
        </w:numPr>
        <w:spacing w:after="5" w:line="250" w:lineRule="auto"/>
        <w:ind w:right="86" w:hanging="274"/>
        <w:jc w:val="both"/>
      </w:pPr>
      <w:r>
        <w:t>Ensuring that tasks given to employees are consistent with their skills, knowledge, and ability to perform.</w:t>
      </w:r>
    </w:p>
    <w:p w:rsidR="009844FC" w:rsidRDefault="00A77648">
      <w:pPr>
        <w:spacing w:after="21" w:line="228" w:lineRule="auto"/>
        <w:ind w:left="605" w:right="86" w:hanging="269"/>
        <w:jc w:val="both"/>
      </w:pPr>
      <w:r>
        <w:rPr>
          <w:rFonts w:ascii="Calibri" w:eastAsia="Calibri" w:hAnsi="Calibri" w:cs="Calibri"/>
          <w:sz w:val="20"/>
        </w:rPr>
        <w:t xml:space="preserve">0 </w:t>
      </w:r>
      <w:r>
        <w:rPr>
          <w:sz w:val="20"/>
        </w:rPr>
        <w:t>Ensuring that technical competence is maintained through the provision of refresher training as appropriate.</w:t>
      </w:r>
    </w:p>
    <w:p w:rsidR="009844FC" w:rsidRDefault="00A77648">
      <w:pPr>
        <w:numPr>
          <w:ilvl w:val="0"/>
          <w:numId w:val="4"/>
        </w:numPr>
        <w:spacing w:after="21" w:line="228" w:lineRule="auto"/>
        <w:ind w:right="199" w:hanging="274"/>
        <w:jc w:val="both"/>
      </w:pPr>
      <w:r>
        <w:rPr>
          <w:sz w:val="20"/>
        </w:rPr>
        <w:t>Promoting awareness of Health and Safety and of good practice through the effective communication or relevant information.</w:t>
      </w:r>
    </w:p>
    <w:p w:rsidR="009844FC" w:rsidRDefault="00A77648">
      <w:pPr>
        <w:numPr>
          <w:ilvl w:val="0"/>
          <w:numId w:val="4"/>
        </w:numPr>
        <w:spacing w:after="186" w:line="250" w:lineRule="auto"/>
        <w:ind w:right="199" w:hanging="274"/>
        <w:jc w:val="both"/>
      </w:pPr>
      <w:r>
        <w:t>Furnishing sufficient resources needed to meet these objectives.</w:t>
      </w:r>
    </w:p>
    <w:p w:rsidR="009844FC" w:rsidRDefault="00A77648">
      <w:pPr>
        <w:spacing w:after="131" w:line="250" w:lineRule="auto"/>
        <w:ind w:left="47" w:right="67" w:firstLine="4"/>
        <w:jc w:val="both"/>
      </w:pPr>
      <w:r>
        <w:t>A successful Health and Safety programme is dependent on the participation and co-operation of all employees. All employees are aware that they have a legal duty to:</w:t>
      </w:r>
    </w:p>
    <w:p w:rsidR="009844FC" w:rsidRDefault="00A77648">
      <w:pPr>
        <w:numPr>
          <w:ilvl w:val="0"/>
          <w:numId w:val="5"/>
        </w:numPr>
        <w:spacing w:after="5" w:line="250" w:lineRule="auto"/>
        <w:ind w:left="615" w:right="187" w:hanging="269"/>
        <w:jc w:val="both"/>
      </w:pPr>
      <w:r>
        <w:t>Exercise reasonable care for the Health and Safety of themselves and others who may be affected by their acts or omissions at work.</w:t>
      </w:r>
    </w:p>
    <w:p w:rsidR="009844FC" w:rsidRDefault="00A77648">
      <w:pPr>
        <w:numPr>
          <w:ilvl w:val="0"/>
          <w:numId w:val="5"/>
        </w:numPr>
        <w:spacing w:after="21" w:line="228" w:lineRule="auto"/>
        <w:ind w:left="615" w:right="187" w:hanging="269"/>
        <w:jc w:val="both"/>
      </w:pPr>
      <w:r>
        <w:rPr>
          <w:sz w:val="20"/>
        </w:rPr>
        <w:t>Co-operate with and assist the employer in meeting statutory obligations.</w:t>
      </w:r>
    </w:p>
    <w:p w:rsidR="009844FC" w:rsidRDefault="00A77648">
      <w:pPr>
        <w:numPr>
          <w:ilvl w:val="0"/>
          <w:numId w:val="5"/>
        </w:numPr>
        <w:spacing w:after="205" w:line="228" w:lineRule="auto"/>
        <w:ind w:left="615" w:right="187" w:hanging="269"/>
        <w:jc w:val="both"/>
      </w:pPr>
      <w:r>
        <w:rPr>
          <w:sz w:val="20"/>
        </w:rPr>
        <w:t xml:space="preserve">Not intentionally or recklessly interfere with anything provided in the interests of health, safety, and </w:t>
      </w:r>
      <w:r>
        <w:rPr>
          <w:noProof/>
        </w:rPr>
        <w:drawing>
          <wp:inline distT="0" distB="0" distL="0" distR="0">
            <wp:extent cx="3048" cy="3049"/>
            <wp:effectExtent l="0" t="0" r="0" b="0"/>
            <wp:docPr id="15027" name="Picture 15027"/>
            <wp:cNvGraphicFramePr/>
            <a:graphic xmlns:a="http://schemas.openxmlformats.org/drawingml/2006/main">
              <a:graphicData uri="http://schemas.openxmlformats.org/drawingml/2006/picture">
                <pic:pic xmlns:pic="http://schemas.openxmlformats.org/drawingml/2006/picture">
                  <pic:nvPicPr>
                    <pic:cNvPr id="15027" name="Picture 15027"/>
                    <pic:cNvPicPr/>
                  </pic:nvPicPr>
                  <pic:blipFill>
                    <a:blip r:embed="rId32"/>
                    <a:stretch>
                      <a:fillRect/>
                    </a:stretch>
                  </pic:blipFill>
                  <pic:spPr>
                    <a:xfrm>
                      <a:off x="0" y="0"/>
                      <a:ext cx="3048" cy="3049"/>
                    </a:xfrm>
                    <a:prstGeom prst="rect">
                      <a:avLst/>
                    </a:prstGeom>
                  </pic:spPr>
                </pic:pic>
              </a:graphicData>
            </a:graphic>
          </wp:inline>
        </w:drawing>
      </w:r>
      <w:r>
        <w:rPr>
          <w:sz w:val="20"/>
        </w:rPr>
        <w:t>welfare.</w:t>
      </w:r>
    </w:p>
    <w:p w:rsidR="009844FC" w:rsidRDefault="00A77648">
      <w:pPr>
        <w:spacing w:after="192" w:line="250" w:lineRule="auto"/>
        <w:ind w:left="47" w:right="67" w:firstLine="4"/>
        <w:jc w:val="both"/>
      </w:pPr>
      <w:r>
        <w:t>Our Health and Safety Policy will be reviewed annually as a minimum, to monitor its effectiveness and to ensure that it reflects changing needs and circumstances. The Policy will be subject to additional review to reflect changes to legislative requirements, changes to key personnel in Birchwood Children's Services, and advancement in technologies which affect Birchwood Children's Services activities.</w:t>
      </w:r>
    </w:p>
    <w:p w:rsidR="009844FC" w:rsidRDefault="00A77648">
      <w:pPr>
        <w:spacing w:after="184" w:line="250" w:lineRule="auto"/>
        <w:ind w:left="47" w:right="67" w:firstLine="4"/>
        <w:jc w:val="both"/>
      </w:pPr>
      <w:r>
        <w:t>Copies of this Health and Safety Policy Statement will be displayed in the workplace. The full Centre Health and Safety Policy will be available for all employees to read.</w:t>
      </w:r>
    </w:p>
    <w:p w:rsidR="009844FC" w:rsidRDefault="00A77648">
      <w:pPr>
        <w:spacing w:after="600" w:line="250" w:lineRule="auto"/>
        <w:ind w:left="47" w:right="67" w:firstLine="4"/>
        <w:jc w:val="both"/>
      </w:pPr>
      <w:r>
        <w:t>All Employees, external Consultants and Contractors employed by Birchwood Children's Services will be expected to comply with this Health and Safety Policy.</w:t>
      </w:r>
    </w:p>
    <w:p w:rsidR="009844FC" w:rsidRDefault="00A77648">
      <w:pPr>
        <w:tabs>
          <w:tab w:val="center" w:pos="4306"/>
          <w:tab w:val="center" w:pos="6301"/>
        </w:tabs>
        <w:spacing w:after="5" w:line="250" w:lineRule="auto"/>
      </w:pPr>
      <w:proofErr w:type="spellStart"/>
      <w:r>
        <w:t>Signed.</w:t>
      </w:r>
      <w:r>
        <w:rPr>
          <w:rFonts w:ascii="Calibri" w:eastAsia="Calibri" w:hAnsi="Calibri" w:cs="Calibri"/>
        </w:rPr>
        <w:t>mqppez</w:t>
      </w:r>
      <w:proofErr w:type="spellEnd"/>
      <w:r>
        <w:rPr>
          <w:rFonts w:ascii="Calibri" w:eastAsia="Calibri" w:hAnsi="Calibri" w:cs="Calibri"/>
        </w:rPr>
        <w:t>(</w:t>
      </w:r>
      <w:r>
        <w:rPr>
          <w:rFonts w:ascii="Calibri" w:eastAsia="Calibri" w:hAnsi="Calibri" w:cs="Calibri"/>
        </w:rPr>
        <w:tab/>
      </w:r>
      <w:r>
        <w:t xml:space="preserve">Head Teacher /Date: </w:t>
      </w:r>
      <w:r>
        <w:tab/>
        <w:t>! O</w:t>
      </w:r>
      <w:r>
        <w:rPr>
          <w:noProof/>
        </w:rPr>
        <w:drawing>
          <wp:inline distT="0" distB="0" distL="0" distR="0">
            <wp:extent cx="365797" cy="170725"/>
            <wp:effectExtent l="0" t="0" r="0" b="0"/>
            <wp:docPr id="192593" name="Picture 192593"/>
            <wp:cNvGraphicFramePr/>
            <a:graphic xmlns:a="http://schemas.openxmlformats.org/drawingml/2006/main">
              <a:graphicData uri="http://schemas.openxmlformats.org/drawingml/2006/picture">
                <pic:pic xmlns:pic="http://schemas.openxmlformats.org/drawingml/2006/picture">
                  <pic:nvPicPr>
                    <pic:cNvPr id="192593" name="Picture 192593"/>
                    <pic:cNvPicPr/>
                  </pic:nvPicPr>
                  <pic:blipFill>
                    <a:blip r:embed="rId33"/>
                    <a:stretch>
                      <a:fillRect/>
                    </a:stretch>
                  </pic:blipFill>
                  <pic:spPr>
                    <a:xfrm>
                      <a:off x="0" y="0"/>
                      <a:ext cx="365797" cy="170725"/>
                    </a:xfrm>
                    <a:prstGeom prst="rect">
                      <a:avLst/>
                    </a:prstGeom>
                  </pic:spPr>
                </pic:pic>
              </a:graphicData>
            </a:graphic>
          </wp:inline>
        </w:drawing>
      </w:r>
    </w:p>
    <w:p w:rsidR="009844FC" w:rsidRDefault="00A77648">
      <w:pPr>
        <w:spacing w:after="190" w:line="250" w:lineRule="auto"/>
        <w:ind w:left="47" w:right="67" w:firstLine="4"/>
        <w:jc w:val="both"/>
      </w:pPr>
      <w:r>
        <w:t>Signed:</w:t>
      </w:r>
      <w:r>
        <w:rPr>
          <w:noProof/>
        </w:rPr>
        <w:drawing>
          <wp:inline distT="0" distB="0" distL="0" distR="0">
            <wp:extent cx="1624748" cy="24388"/>
            <wp:effectExtent l="0" t="0" r="0" b="0"/>
            <wp:docPr id="192595" name="Picture 192595"/>
            <wp:cNvGraphicFramePr/>
            <a:graphic xmlns:a="http://schemas.openxmlformats.org/drawingml/2006/main">
              <a:graphicData uri="http://schemas.openxmlformats.org/drawingml/2006/picture">
                <pic:pic xmlns:pic="http://schemas.openxmlformats.org/drawingml/2006/picture">
                  <pic:nvPicPr>
                    <pic:cNvPr id="192595" name="Picture 192595"/>
                    <pic:cNvPicPr/>
                  </pic:nvPicPr>
                  <pic:blipFill>
                    <a:blip r:embed="rId34"/>
                    <a:stretch>
                      <a:fillRect/>
                    </a:stretch>
                  </pic:blipFill>
                  <pic:spPr>
                    <a:xfrm>
                      <a:off x="0" y="0"/>
                      <a:ext cx="1624748" cy="24388"/>
                    </a:xfrm>
                    <a:prstGeom prst="rect">
                      <a:avLst/>
                    </a:prstGeom>
                  </pic:spPr>
                </pic:pic>
              </a:graphicData>
            </a:graphic>
          </wp:inline>
        </w:drawing>
      </w:r>
      <w:r>
        <w:t>Head Teacher / Date</w:t>
      </w:r>
      <w:proofErr w:type="gramStart"/>
      <w:r>
        <w:t>: .</w:t>
      </w:r>
      <w:proofErr w:type="gramEnd"/>
      <w:r>
        <w:rPr>
          <w:noProof/>
        </w:rPr>
        <w:drawing>
          <wp:inline distT="0" distB="0" distL="0" distR="0">
            <wp:extent cx="457247" cy="15242"/>
            <wp:effectExtent l="0" t="0" r="0" b="0"/>
            <wp:docPr id="192597" name="Picture 192597"/>
            <wp:cNvGraphicFramePr/>
            <a:graphic xmlns:a="http://schemas.openxmlformats.org/drawingml/2006/main">
              <a:graphicData uri="http://schemas.openxmlformats.org/drawingml/2006/picture">
                <pic:pic xmlns:pic="http://schemas.openxmlformats.org/drawingml/2006/picture">
                  <pic:nvPicPr>
                    <pic:cNvPr id="192597" name="Picture 192597"/>
                    <pic:cNvPicPr/>
                  </pic:nvPicPr>
                  <pic:blipFill>
                    <a:blip r:embed="rId35"/>
                    <a:stretch>
                      <a:fillRect/>
                    </a:stretch>
                  </pic:blipFill>
                  <pic:spPr>
                    <a:xfrm>
                      <a:off x="0" y="0"/>
                      <a:ext cx="457247" cy="15242"/>
                    </a:xfrm>
                    <a:prstGeom prst="rect">
                      <a:avLst/>
                    </a:prstGeom>
                  </pic:spPr>
                </pic:pic>
              </a:graphicData>
            </a:graphic>
          </wp:inline>
        </w:drawing>
      </w:r>
    </w:p>
    <w:p w:rsidR="009844FC" w:rsidRDefault="00A77648">
      <w:pPr>
        <w:spacing w:after="5" w:line="250" w:lineRule="auto"/>
        <w:ind w:left="47" w:right="67" w:firstLine="4"/>
        <w:jc w:val="both"/>
      </w:pPr>
      <w:r>
        <w:t>Signed:</w:t>
      </w:r>
      <w:r>
        <w:rPr>
          <w:noProof/>
        </w:rPr>
        <w:drawing>
          <wp:inline distT="0" distB="0" distL="0" distR="0">
            <wp:extent cx="1621700" cy="24390"/>
            <wp:effectExtent l="0" t="0" r="0" b="0"/>
            <wp:docPr id="192599" name="Picture 192599"/>
            <wp:cNvGraphicFramePr/>
            <a:graphic xmlns:a="http://schemas.openxmlformats.org/drawingml/2006/main">
              <a:graphicData uri="http://schemas.openxmlformats.org/drawingml/2006/picture">
                <pic:pic xmlns:pic="http://schemas.openxmlformats.org/drawingml/2006/picture">
                  <pic:nvPicPr>
                    <pic:cNvPr id="192599" name="Picture 192599"/>
                    <pic:cNvPicPr/>
                  </pic:nvPicPr>
                  <pic:blipFill>
                    <a:blip r:embed="rId36"/>
                    <a:stretch>
                      <a:fillRect/>
                    </a:stretch>
                  </pic:blipFill>
                  <pic:spPr>
                    <a:xfrm>
                      <a:off x="0" y="0"/>
                      <a:ext cx="1621700" cy="24390"/>
                    </a:xfrm>
                    <a:prstGeom prst="rect">
                      <a:avLst/>
                    </a:prstGeom>
                  </pic:spPr>
                </pic:pic>
              </a:graphicData>
            </a:graphic>
          </wp:inline>
        </w:drawing>
      </w:r>
      <w:r>
        <w:t>Head Teacher / Date:</w:t>
      </w:r>
      <w:r>
        <w:rPr>
          <w:noProof/>
        </w:rPr>
        <w:drawing>
          <wp:inline distT="0" distB="0" distL="0" distR="0">
            <wp:extent cx="411521" cy="15244"/>
            <wp:effectExtent l="0" t="0" r="0" b="0"/>
            <wp:docPr id="192601" name="Picture 192601"/>
            <wp:cNvGraphicFramePr/>
            <a:graphic xmlns:a="http://schemas.openxmlformats.org/drawingml/2006/main">
              <a:graphicData uri="http://schemas.openxmlformats.org/drawingml/2006/picture">
                <pic:pic xmlns:pic="http://schemas.openxmlformats.org/drawingml/2006/picture">
                  <pic:nvPicPr>
                    <pic:cNvPr id="192601" name="Picture 192601"/>
                    <pic:cNvPicPr/>
                  </pic:nvPicPr>
                  <pic:blipFill>
                    <a:blip r:embed="rId37"/>
                    <a:stretch>
                      <a:fillRect/>
                    </a:stretch>
                  </pic:blipFill>
                  <pic:spPr>
                    <a:xfrm>
                      <a:off x="0" y="0"/>
                      <a:ext cx="411521" cy="15244"/>
                    </a:xfrm>
                    <a:prstGeom prst="rect">
                      <a:avLst/>
                    </a:prstGeom>
                  </pic:spPr>
                </pic:pic>
              </a:graphicData>
            </a:graphic>
          </wp:inline>
        </w:drawing>
      </w:r>
    </w:p>
    <w:p w:rsidR="009844FC" w:rsidRDefault="00A77648">
      <w:pPr>
        <w:spacing w:after="112" w:line="250" w:lineRule="auto"/>
        <w:ind w:left="47" w:right="6581" w:firstLine="4"/>
        <w:jc w:val="both"/>
      </w:pPr>
      <w:r>
        <w:lastRenderedPageBreak/>
        <w:t>Next Review Date: July 2025 Policy Review</w:t>
      </w:r>
    </w:p>
    <w:p w:rsidR="009844FC" w:rsidRDefault="00A77648">
      <w:pPr>
        <w:spacing w:after="5" w:line="250" w:lineRule="auto"/>
        <w:ind w:left="47" w:right="67" w:firstLine="4"/>
        <w:jc w:val="both"/>
      </w:pPr>
      <w:r>
        <w:t>Birchwood Children's Services shall review their Health and Safety Policy annually, or more frequently if deemed prudent to do so.</w:t>
      </w:r>
    </w:p>
    <w:p w:rsidR="009844FC" w:rsidRDefault="00A77648">
      <w:pPr>
        <w:spacing w:after="201" w:line="250" w:lineRule="auto"/>
        <w:ind w:left="47" w:right="67" w:firstLine="4"/>
        <w:jc w:val="both"/>
      </w:pPr>
      <w:r>
        <w:t>This review shall cover all sections of the Policy and shall ensure that:</w:t>
      </w:r>
    </w:p>
    <w:p w:rsidR="009844FC" w:rsidRDefault="00A77648">
      <w:pPr>
        <w:numPr>
          <w:ilvl w:val="0"/>
          <w:numId w:val="6"/>
        </w:numPr>
        <w:spacing w:after="21" w:line="228" w:lineRule="auto"/>
        <w:ind w:right="2074" w:firstLine="4"/>
        <w:jc w:val="both"/>
      </w:pPr>
      <w:r>
        <w:rPr>
          <w:sz w:val="20"/>
        </w:rPr>
        <w:t xml:space="preserve">The responsibilities reflect the current staffing of the centre. o </w:t>
      </w:r>
      <w:proofErr w:type="gramStart"/>
      <w:r>
        <w:rPr>
          <w:sz w:val="20"/>
        </w:rPr>
        <w:t>The</w:t>
      </w:r>
      <w:proofErr w:type="gramEnd"/>
      <w:r>
        <w:rPr>
          <w:sz w:val="20"/>
        </w:rPr>
        <w:t xml:space="preserve"> arrangements remain unchanged.</w:t>
      </w:r>
    </w:p>
    <w:p w:rsidR="009844FC" w:rsidRDefault="00A77648">
      <w:pPr>
        <w:numPr>
          <w:ilvl w:val="0"/>
          <w:numId w:val="6"/>
        </w:numPr>
        <w:spacing w:after="176" w:line="250" w:lineRule="auto"/>
        <w:ind w:right="2074" w:firstLine="4"/>
        <w:jc w:val="both"/>
      </w:pPr>
      <w:r>
        <w:t>The safe working procedures are still applicable.</w:t>
      </w:r>
    </w:p>
    <w:p w:rsidR="009844FC" w:rsidRDefault="00A77648">
      <w:pPr>
        <w:spacing w:after="211" w:line="228" w:lineRule="auto"/>
        <w:ind w:left="57" w:right="86" w:firstLine="4"/>
        <w:jc w:val="both"/>
      </w:pPr>
      <w:r>
        <w:rPr>
          <w:sz w:val="20"/>
        </w:rPr>
        <w:t>Additionally, the Policy shall be reviewed as necessary to reflect any changes in Legislation, significant organisation appointments and/or relevant technological advancements.</w:t>
      </w:r>
    </w:p>
    <w:p w:rsidR="009844FC" w:rsidRDefault="00A77648">
      <w:pPr>
        <w:spacing w:after="5" w:line="250" w:lineRule="auto"/>
        <w:ind w:left="47" w:right="67" w:firstLine="4"/>
        <w:jc w:val="both"/>
      </w:pPr>
      <w:r>
        <w:t xml:space="preserve">The Policy review will be completed by the appointed Health and Safety advisors in conjunction with Birchwood Children's Services appointed personnel. </w:t>
      </w:r>
    </w:p>
    <w:p w:rsidR="009844FC" w:rsidRDefault="009844FC">
      <w:pPr>
        <w:spacing w:after="0"/>
        <w:ind w:left="-96"/>
      </w:pPr>
    </w:p>
    <w:p w:rsidR="009844FC" w:rsidRDefault="00A77648">
      <w:pPr>
        <w:pStyle w:val="Heading4"/>
        <w:spacing w:after="121"/>
        <w:ind w:left="62" w:right="0"/>
      </w:pPr>
      <w:r>
        <w:t>Organisation — Duties, Roles, and Responsibilities</w:t>
      </w:r>
    </w:p>
    <w:p w:rsidR="009844FC" w:rsidRDefault="00A77648">
      <w:pPr>
        <w:pStyle w:val="Heading5"/>
        <w:ind w:left="48"/>
      </w:pPr>
      <w:r>
        <w:t>Organisation Chart</w:t>
      </w:r>
    </w:p>
    <w:p w:rsidR="009844FC" w:rsidRDefault="00A77648">
      <w:pPr>
        <w:spacing w:after="57" w:line="228" w:lineRule="auto"/>
        <w:ind w:left="57" w:right="86" w:firstLine="4"/>
        <w:jc w:val="both"/>
      </w:pPr>
      <w:r>
        <w:rPr>
          <w:sz w:val="20"/>
        </w:rPr>
        <w:t>Birchwood Children's Services have identified and included specific responsibilities in relation to Health and Safety, as they relate to each post in the organisation.</w:t>
      </w:r>
    </w:p>
    <w:p w:rsidR="009844FC" w:rsidRDefault="00A77648">
      <w:pPr>
        <w:spacing w:after="1440"/>
        <w:ind w:left="2722"/>
      </w:pPr>
      <w:r>
        <w:rPr>
          <w:noProof/>
        </w:rPr>
        <w:drawing>
          <wp:inline distT="0" distB="0" distL="0" distR="0">
            <wp:extent cx="4136553" cy="5685737"/>
            <wp:effectExtent l="0" t="0" r="0" b="0"/>
            <wp:docPr id="192604" name="Picture 192604"/>
            <wp:cNvGraphicFramePr/>
            <a:graphic xmlns:a="http://schemas.openxmlformats.org/drawingml/2006/main">
              <a:graphicData uri="http://schemas.openxmlformats.org/drawingml/2006/picture">
                <pic:pic xmlns:pic="http://schemas.openxmlformats.org/drawingml/2006/picture">
                  <pic:nvPicPr>
                    <pic:cNvPr id="192604" name="Picture 192604"/>
                    <pic:cNvPicPr/>
                  </pic:nvPicPr>
                  <pic:blipFill>
                    <a:blip r:embed="rId38"/>
                    <a:stretch>
                      <a:fillRect/>
                    </a:stretch>
                  </pic:blipFill>
                  <pic:spPr>
                    <a:xfrm>
                      <a:off x="0" y="0"/>
                      <a:ext cx="4136553" cy="5685737"/>
                    </a:xfrm>
                    <a:prstGeom prst="rect">
                      <a:avLst/>
                    </a:prstGeom>
                  </pic:spPr>
                </pic:pic>
              </a:graphicData>
            </a:graphic>
          </wp:inline>
        </w:drawing>
      </w:r>
    </w:p>
    <w:tbl>
      <w:tblPr>
        <w:tblStyle w:val="TableGrid"/>
        <w:tblW w:w="8564" w:type="dxa"/>
        <w:tblInd w:w="58" w:type="dxa"/>
        <w:tblLook w:val="04A0" w:firstRow="1" w:lastRow="0" w:firstColumn="1" w:lastColumn="0" w:noHBand="0" w:noVBand="1"/>
      </w:tblPr>
      <w:tblGrid>
        <w:gridCol w:w="2739"/>
        <w:gridCol w:w="6928"/>
      </w:tblGrid>
      <w:tr w:rsidR="009844FC">
        <w:trPr>
          <w:trHeight w:val="2112"/>
        </w:trPr>
        <w:tc>
          <w:tcPr>
            <w:tcW w:w="4280" w:type="dxa"/>
            <w:tcBorders>
              <w:top w:val="nil"/>
              <w:left w:val="nil"/>
              <w:bottom w:val="nil"/>
              <w:right w:val="nil"/>
            </w:tcBorders>
          </w:tcPr>
          <w:p w:rsidR="009844FC" w:rsidRDefault="009844FC">
            <w:pPr>
              <w:ind w:left="-1080" w:right="463"/>
            </w:pPr>
          </w:p>
          <w:tbl>
            <w:tblPr>
              <w:tblStyle w:val="TableGrid"/>
              <w:tblW w:w="3816" w:type="dxa"/>
              <w:tblInd w:w="0" w:type="dxa"/>
              <w:tblCellMar>
                <w:top w:w="109" w:type="dxa"/>
                <w:left w:w="149" w:type="dxa"/>
                <w:right w:w="115" w:type="dxa"/>
              </w:tblCellMar>
              <w:tblLook w:val="04A0" w:firstRow="1" w:lastRow="0" w:firstColumn="1" w:lastColumn="0" w:noHBand="0" w:noVBand="1"/>
            </w:tblPr>
            <w:tblGrid>
              <w:gridCol w:w="3816"/>
            </w:tblGrid>
            <w:tr w:rsidR="009844FC">
              <w:trPr>
                <w:trHeight w:val="1472"/>
              </w:trPr>
              <w:tc>
                <w:tcPr>
                  <w:tcW w:w="3816" w:type="dxa"/>
                  <w:tcBorders>
                    <w:top w:val="single" w:sz="2" w:space="0" w:color="000000"/>
                    <w:left w:val="single" w:sz="2" w:space="0" w:color="000000"/>
                    <w:bottom w:val="single" w:sz="2" w:space="0" w:color="000000"/>
                    <w:right w:val="single" w:sz="2" w:space="0" w:color="000000"/>
                  </w:tcBorders>
                </w:tcPr>
                <w:p w:rsidR="009844FC" w:rsidRDefault="00A77648">
                  <w:pPr>
                    <w:ind w:left="10"/>
                  </w:pPr>
                  <w:r>
                    <w:rPr>
                      <w:sz w:val="24"/>
                    </w:rPr>
                    <w:t>Birchwood Children's Services</w:t>
                  </w:r>
                </w:p>
                <w:p w:rsidR="009844FC" w:rsidRDefault="00A77648">
                  <w:pPr>
                    <w:ind w:left="5"/>
                  </w:pPr>
                  <w:r>
                    <w:rPr>
                      <w:sz w:val="24"/>
                    </w:rPr>
                    <w:t>Ainscough Road</w:t>
                  </w:r>
                </w:p>
                <w:p w:rsidR="009844FC" w:rsidRDefault="00A77648">
                  <w:pPr>
                    <w:ind w:left="14"/>
                  </w:pPr>
                  <w:r>
                    <w:rPr>
                      <w:sz w:val="24"/>
                    </w:rPr>
                    <w:t>Birchwood</w:t>
                  </w:r>
                </w:p>
                <w:p w:rsidR="009844FC" w:rsidRDefault="00A77648">
                  <w:r>
                    <w:t>Warrington</w:t>
                  </w:r>
                </w:p>
                <w:p w:rsidR="009844FC" w:rsidRDefault="00A77648">
                  <w:pPr>
                    <w:ind w:left="5"/>
                  </w:pPr>
                  <w:r>
                    <w:rPr>
                      <w:rFonts w:ascii="Calibri" w:eastAsia="Calibri" w:hAnsi="Calibri" w:cs="Calibri"/>
                      <w:sz w:val="20"/>
                    </w:rPr>
                    <w:t>WA37PW</w:t>
                  </w:r>
                </w:p>
                <w:p w:rsidR="009844FC" w:rsidRDefault="00A77648">
                  <w:pPr>
                    <w:ind w:left="10"/>
                  </w:pPr>
                  <w:r>
                    <w:t>Office: 01925 202448</w:t>
                  </w:r>
                </w:p>
              </w:tc>
            </w:tr>
          </w:tbl>
          <w:p w:rsidR="009844FC" w:rsidRDefault="009844FC"/>
        </w:tc>
        <w:tc>
          <w:tcPr>
            <w:tcW w:w="4284" w:type="dxa"/>
            <w:tcBorders>
              <w:top w:val="nil"/>
              <w:left w:val="nil"/>
              <w:bottom w:val="nil"/>
              <w:right w:val="nil"/>
            </w:tcBorders>
          </w:tcPr>
          <w:p w:rsidR="009844FC" w:rsidRDefault="009844FC">
            <w:pPr>
              <w:ind w:left="-5360" w:right="9644"/>
            </w:pPr>
          </w:p>
          <w:tbl>
            <w:tblPr>
              <w:tblStyle w:val="TableGrid"/>
              <w:tblW w:w="3821" w:type="dxa"/>
              <w:tblInd w:w="463" w:type="dxa"/>
              <w:tblCellMar>
                <w:top w:w="108" w:type="dxa"/>
                <w:left w:w="154" w:type="dxa"/>
                <w:right w:w="115" w:type="dxa"/>
              </w:tblCellMar>
              <w:tblLook w:val="04A0" w:firstRow="1" w:lastRow="0" w:firstColumn="1" w:lastColumn="0" w:noHBand="0" w:noVBand="1"/>
            </w:tblPr>
            <w:tblGrid>
              <w:gridCol w:w="3821"/>
            </w:tblGrid>
            <w:tr w:rsidR="009844FC">
              <w:trPr>
                <w:trHeight w:val="2112"/>
              </w:trPr>
              <w:tc>
                <w:tcPr>
                  <w:tcW w:w="3821" w:type="dxa"/>
                  <w:tcBorders>
                    <w:top w:val="single" w:sz="2" w:space="0" w:color="000000"/>
                    <w:left w:val="single" w:sz="2" w:space="0" w:color="000000"/>
                    <w:bottom w:val="single" w:sz="2" w:space="0" w:color="000000"/>
                    <w:right w:val="single" w:sz="2" w:space="0" w:color="000000"/>
                  </w:tcBorders>
                </w:tcPr>
                <w:p w:rsidR="009844FC" w:rsidRDefault="00A77648">
                  <w:r>
                    <w:rPr>
                      <w:sz w:val="24"/>
                    </w:rPr>
                    <w:t>Compliance Education</w:t>
                  </w:r>
                </w:p>
                <w:p w:rsidR="009844FC" w:rsidRDefault="00A77648">
                  <w:pPr>
                    <w:ind w:left="5"/>
                  </w:pPr>
                  <w:r>
                    <w:rPr>
                      <w:sz w:val="24"/>
                    </w:rPr>
                    <w:t>Business First, Block A</w:t>
                  </w:r>
                </w:p>
                <w:p w:rsidR="009844FC" w:rsidRDefault="00A77648">
                  <w:r>
                    <w:rPr>
                      <w:sz w:val="24"/>
                    </w:rPr>
                    <w:t xml:space="preserve">23 </w:t>
                  </w:r>
                  <w:proofErr w:type="spellStart"/>
                  <w:r>
                    <w:rPr>
                      <w:sz w:val="24"/>
                    </w:rPr>
                    <w:t>Goodlass</w:t>
                  </w:r>
                  <w:proofErr w:type="spellEnd"/>
                  <w:r>
                    <w:rPr>
                      <w:sz w:val="24"/>
                    </w:rPr>
                    <w:t xml:space="preserve"> Road</w:t>
                  </w:r>
                </w:p>
                <w:p w:rsidR="009844FC" w:rsidRDefault="00A77648">
                  <w:r>
                    <w:rPr>
                      <w:sz w:val="24"/>
                    </w:rPr>
                    <w:t>Speke</w:t>
                  </w:r>
                </w:p>
                <w:p w:rsidR="009844FC" w:rsidRDefault="00A77648">
                  <w:pPr>
                    <w:ind w:left="10"/>
                  </w:pPr>
                  <w:r>
                    <w:rPr>
                      <w:sz w:val="24"/>
                    </w:rPr>
                    <w:t>Liverpool</w:t>
                  </w:r>
                </w:p>
                <w:p w:rsidR="009844FC" w:rsidRDefault="00A77648">
                  <w:pPr>
                    <w:ind w:left="10"/>
                  </w:pPr>
                  <w:r>
                    <w:rPr>
                      <w:sz w:val="24"/>
                    </w:rPr>
                    <w:t>L24 9HJ</w:t>
                  </w:r>
                </w:p>
                <w:p w:rsidR="009844FC" w:rsidRDefault="00A77648">
                  <w:pPr>
                    <w:ind w:left="5"/>
                  </w:pPr>
                  <w:r>
                    <w:t>Office: 0800 6128612</w:t>
                  </w:r>
                </w:p>
                <w:p w:rsidR="009844FC" w:rsidRDefault="00A77648">
                  <w:pPr>
                    <w:ind w:left="10"/>
                  </w:pPr>
                  <w:r>
                    <w:rPr>
                      <w:sz w:val="24"/>
                    </w:rPr>
                    <w:t>Keith Wilkinson: 07946 333763</w:t>
                  </w:r>
                </w:p>
              </w:tc>
            </w:tr>
          </w:tbl>
          <w:p w:rsidR="009844FC" w:rsidRDefault="009844FC"/>
        </w:tc>
      </w:tr>
    </w:tbl>
    <w:p w:rsidR="009D4718" w:rsidRDefault="009D4718">
      <w:pPr>
        <w:pStyle w:val="Heading3"/>
        <w:ind w:left="57"/>
      </w:pPr>
    </w:p>
    <w:p w:rsidR="009844FC" w:rsidRDefault="00A77648">
      <w:pPr>
        <w:pStyle w:val="Heading3"/>
        <w:ind w:left="57"/>
      </w:pPr>
      <w:r>
        <w:t>Responsibilities Head Teacher</w:t>
      </w:r>
    </w:p>
    <w:p w:rsidR="009844FC" w:rsidRDefault="00A77648">
      <w:pPr>
        <w:spacing w:after="200" w:line="250" w:lineRule="auto"/>
        <w:ind w:left="47" w:right="67" w:firstLine="4"/>
        <w:jc w:val="both"/>
      </w:pPr>
      <w:r>
        <w:t>The Head Teacher, has ultimate responsibility for ensuring that Birchwood Children's Services fulfils its legal responsibilities that Policy objectives are achieved, and that effective management is in place for the achievement of the policies concerned with health, safety, and welfare. The Head Teacher, will also ensure that school's policies are reviewed as appropriate, in order to secure continuing compliance with existing policies, current legislation and any changes in the law. To these ends, they will ensure the allocation of the resources necessary to maintain sound and efficient Health and Safety arrangements.</w:t>
      </w:r>
    </w:p>
    <w:p w:rsidR="009844FC" w:rsidRDefault="00A77648">
      <w:pPr>
        <w:spacing w:after="147" w:line="250" w:lineRule="auto"/>
        <w:ind w:left="47" w:right="67" w:firstLine="4"/>
        <w:jc w:val="both"/>
      </w:pPr>
      <w:r>
        <w:t>Management Teams</w:t>
      </w:r>
    </w:p>
    <w:p w:rsidR="009844FC" w:rsidRDefault="00A77648">
      <w:pPr>
        <w:spacing w:after="183" w:line="250" w:lineRule="auto"/>
        <w:ind w:left="47" w:right="67" w:firstLine="4"/>
        <w:jc w:val="both"/>
      </w:pPr>
      <w:r>
        <w:t>The personnel appointed to these job roles are responsible for implementing this Health and Safety Policy on a day-to-day basis. This includes encouraging and assisting Birchwood Children's Services in reviewing and developing safety procedures and ensuring that established rules and safe working practices are adhered to. They must also ensure that employees are properly trained and receive the support they need to perform their duties. A summary of their duties is as follows:</w:t>
      </w:r>
    </w:p>
    <w:p w:rsidR="009844FC" w:rsidRDefault="00A77648">
      <w:pPr>
        <w:numPr>
          <w:ilvl w:val="0"/>
          <w:numId w:val="7"/>
        </w:numPr>
        <w:spacing w:after="245" w:line="228" w:lineRule="auto"/>
        <w:ind w:right="350" w:hanging="274"/>
        <w:jc w:val="both"/>
      </w:pPr>
      <w:r>
        <w:rPr>
          <w:sz w:val="20"/>
        </w:rPr>
        <w:t>Ensure that necessary consideration is given at all times to the requirements of this Health and Safety Policy and, in particular, to the following:</w:t>
      </w:r>
    </w:p>
    <w:p w:rsidR="009844FC" w:rsidRDefault="00A77648">
      <w:pPr>
        <w:spacing w:after="21" w:line="228" w:lineRule="auto"/>
        <w:ind w:left="730" w:right="86" w:firstLine="4"/>
        <w:jc w:val="both"/>
      </w:pPr>
      <w:r>
        <w:rPr>
          <w:noProof/>
        </w:rPr>
        <w:drawing>
          <wp:inline distT="0" distB="0" distL="0" distR="0">
            <wp:extent cx="60966" cy="57924"/>
            <wp:effectExtent l="0" t="0" r="0" b="0"/>
            <wp:docPr id="24923" name="Picture 24923"/>
            <wp:cNvGraphicFramePr/>
            <a:graphic xmlns:a="http://schemas.openxmlformats.org/drawingml/2006/main">
              <a:graphicData uri="http://schemas.openxmlformats.org/drawingml/2006/picture">
                <pic:pic xmlns:pic="http://schemas.openxmlformats.org/drawingml/2006/picture">
                  <pic:nvPicPr>
                    <pic:cNvPr id="24923" name="Picture 24923"/>
                    <pic:cNvPicPr/>
                  </pic:nvPicPr>
                  <pic:blipFill>
                    <a:blip r:embed="rId39"/>
                    <a:stretch>
                      <a:fillRect/>
                    </a:stretch>
                  </pic:blipFill>
                  <pic:spPr>
                    <a:xfrm>
                      <a:off x="0" y="0"/>
                      <a:ext cx="60966" cy="57924"/>
                    </a:xfrm>
                    <a:prstGeom prst="rect">
                      <a:avLst/>
                    </a:prstGeom>
                  </pic:spPr>
                </pic:pic>
              </a:graphicData>
            </a:graphic>
          </wp:inline>
        </w:drawing>
      </w:r>
      <w:r>
        <w:rPr>
          <w:sz w:val="20"/>
        </w:rPr>
        <w:t xml:space="preserve"> Safe methods of working.</w:t>
      </w:r>
    </w:p>
    <w:p w:rsidR="009844FC" w:rsidRDefault="00A77648">
      <w:pPr>
        <w:spacing w:after="21" w:line="228" w:lineRule="auto"/>
        <w:ind w:left="730" w:right="4090" w:firstLine="4"/>
        <w:jc w:val="both"/>
      </w:pPr>
      <w:r>
        <w:rPr>
          <w:noProof/>
        </w:rPr>
        <w:drawing>
          <wp:inline distT="0" distB="0" distL="0" distR="0">
            <wp:extent cx="57918" cy="54876"/>
            <wp:effectExtent l="0" t="0" r="0" b="0"/>
            <wp:docPr id="24924" name="Picture 24924"/>
            <wp:cNvGraphicFramePr/>
            <a:graphic xmlns:a="http://schemas.openxmlformats.org/drawingml/2006/main">
              <a:graphicData uri="http://schemas.openxmlformats.org/drawingml/2006/picture">
                <pic:pic xmlns:pic="http://schemas.openxmlformats.org/drawingml/2006/picture">
                  <pic:nvPicPr>
                    <pic:cNvPr id="24924" name="Picture 24924"/>
                    <pic:cNvPicPr/>
                  </pic:nvPicPr>
                  <pic:blipFill>
                    <a:blip r:embed="rId40"/>
                    <a:stretch>
                      <a:fillRect/>
                    </a:stretch>
                  </pic:blipFill>
                  <pic:spPr>
                    <a:xfrm>
                      <a:off x="0" y="0"/>
                      <a:ext cx="57918" cy="54876"/>
                    </a:xfrm>
                    <a:prstGeom prst="rect">
                      <a:avLst/>
                    </a:prstGeom>
                  </pic:spPr>
                </pic:pic>
              </a:graphicData>
            </a:graphic>
          </wp:inline>
        </w:drawing>
      </w:r>
      <w:r>
        <w:rPr>
          <w:sz w:val="20"/>
        </w:rPr>
        <w:t xml:space="preserve"> Induction training including Health and Safety matters. </w:t>
      </w:r>
      <w:r>
        <w:rPr>
          <w:rFonts w:ascii="Calibri" w:eastAsia="Calibri" w:hAnsi="Calibri" w:cs="Calibri"/>
          <w:sz w:val="20"/>
        </w:rPr>
        <w:t xml:space="preserve">o </w:t>
      </w:r>
      <w:r>
        <w:rPr>
          <w:sz w:val="20"/>
        </w:rPr>
        <w:t>Welfare facilities.</w:t>
      </w:r>
    </w:p>
    <w:p w:rsidR="009844FC" w:rsidRDefault="00A77648">
      <w:pPr>
        <w:spacing w:after="21" w:line="228" w:lineRule="auto"/>
        <w:ind w:left="730" w:right="86" w:firstLine="4"/>
        <w:jc w:val="both"/>
      </w:pPr>
      <w:r>
        <w:rPr>
          <w:noProof/>
        </w:rPr>
        <w:drawing>
          <wp:inline distT="0" distB="0" distL="0" distR="0">
            <wp:extent cx="60966" cy="57924"/>
            <wp:effectExtent l="0" t="0" r="0" b="0"/>
            <wp:docPr id="24925" name="Picture 24925"/>
            <wp:cNvGraphicFramePr/>
            <a:graphic xmlns:a="http://schemas.openxmlformats.org/drawingml/2006/main">
              <a:graphicData uri="http://schemas.openxmlformats.org/drawingml/2006/picture">
                <pic:pic xmlns:pic="http://schemas.openxmlformats.org/drawingml/2006/picture">
                  <pic:nvPicPr>
                    <pic:cNvPr id="24925" name="Picture 24925"/>
                    <pic:cNvPicPr/>
                  </pic:nvPicPr>
                  <pic:blipFill>
                    <a:blip r:embed="rId41"/>
                    <a:stretch>
                      <a:fillRect/>
                    </a:stretch>
                  </pic:blipFill>
                  <pic:spPr>
                    <a:xfrm>
                      <a:off x="0" y="0"/>
                      <a:ext cx="60966" cy="57924"/>
                    </a:xfrm>
                    <a:prstGeom prst="rect">
                      <a:avLst/>
                    </a:prstGeom>
                  </pic:spPr>
                </pic:pic>
              </a:graphicData>
            </a:graphic>
          </wp:inline>
        </w:drawing>
      </w:r>
      <w:r>
        <w:rPr>
          <w:sz w:val="20"/>
        </w:rPr>
        <w:t xml:space="preserve"> Fire precautions.</w:t>
      </w:r>
    </w:p>
    <w:p w:rsidR="009844FC" w:rsidRDefault="00A77648">
      <w:pPr>
        <w:spacing w:after="21" w:line="228" w:lineRule="auto"/>
        <w:ind w:left="730" w:right="86" w:firstLine="4"/>
        <w:jc w:val="both"/>
      </w:pPr>
      <w:r>
        <w:rPr>
          <w:noProof/>
        </w:rPr>
        <w:drawing>
          <wp:inline distT="0" distB="0" distL="0" distR="0">
            <wp:extent cx="60966" cy="57925"/>
            <wp:effectExtent l="0" t="0" r="0" b="0"/>
            <wp:docPr id="24926" name="Picture 24926"/>
            <wp:cNvGraphicFramePr/>
            <a:graphic xmlns:a="http://schemas.openxmlformats.org/drawingml/2006/main">
              <a:graphicData uri="http://schemas.openxmlformats.org/drawingml/2006/picture">
                <pic:pic xmlns:pic="http://schemas.openxmlformats.org/drawingml/2006/picture">
                  <pic:nvPicPr>
                    <pic:cNvPr id="24926" name="Picture 24926"/>
                    <pic:cNvPicPr/>
                  </pic:nvPicPr>
                  <pic:blipFill>
                    <a:blip r:embed="rId42"/>
                    <a:stretch>
                      <a:fillRect/>
                    </a:stretch>
                  </pic:blipFill>
                  <pic:spPr>
                    <a:xfrm>
                      <a:off x="0" y="0"/>
                      <a:ext cx="60966" cy="57925"/>
                    </a:xfrm>
                    <a:prstGeom prst="rect">
                      <a:avLst/>
                    </a:prstGeom>
                  </pic:spPr>
                </pic:pic>
              </a:graphicData>
            </a:graphic>
          </wp:inline>
        </w:drawing>
      </w:r>
      <w:r>
        <w:rPr>
          <w:sz w:val="20"/>
        </w:rPr>
        <w:t xml:space="preserve"> Hazards arising from work activity.</w:t>
      </w:r>
    </w:p>
    <w:p w:rsidR="009844FC" w:rsidRDefault="00A77648">
      <w:pPr>
        <w:spacing w:after="21" w:line="228" w:lineRule="auto"/>
        <w:ind w:left="1004" w:right="893" w:hanging="274"/>
        <w:jc w:val="both"/>
      </w:pPr>
      <w:r>
        <w:rPr>
          <w:noProof/>
        </w:rPr>
        <w:drawing>
          <wp:inline distT="0" distB="0" distL="0" distR="0">
            <wp:extent cx="60966" cy="57924"/>
            <wp:effectExtent l="0" t="0" r="0" b="0"/>
            <wp:docPr id="24927" name="Picture 24927"/>
            <wp:cNvGraphicFramePr/>
            <a:graphic xmlns:a="http://schemas.openxmlformats.org/drawingml/2006/main">
              <a:graphicData uri="http://schemas.openxmlformats.org/drawingml/2006/picture">
                <pic:pic xmlns:pic="http://schemas.openxmlformats.org/drawingml/2006/picture">
                  <pic:nvPicPr>
                    <pic:cNvPr id="24927" name="Picture 24927"/>
                    <pic:cNvPicPr/>
                  </pic:nvPicPr>
                  <pic:blipFill>
                    <a:blip r:embed="rId43"/>
                    <a:stretch>
                      <a:fillRect/>
                    </a:stretch>
                  </pic:blipFill>
                  <pic:spPr>
                    <a:xfrm>
                      <a:off x="0" y="0"/>
                      <a:ext cx="60966" cy="57924"/>
                    </a:xfrm>
                    <a:prstGeom prst="rect">
                      <a:avLst/>
                    </a:prstGeom>
                  </pic:spPr>
                </pic:pic>
              </a:graphicData>
            </a:graphic>
          </wp:inline>
        </w:drawing>
      </w:r>
      <w:r>
        <w:t xml:space="preserve"> Carrying out workplace inspections and advising, as and where necessary, on how to improve methods of working.</w:t>
      </w:r>
    </w:p>
    <w:p w:rsidR="009844FC" w:rsidRDefault="00A77648">
      <w:pPr>
        <w:spacing w:after="21" w:line="228" w:lineRule="auto"/>
        <w:ind w:left="1003" w:right="1003" w:hanging="269"/>
        <w:jc w:val="both"/>
      </w:pPr>
      <w:r>
        <w:rPr>
          <w:noProof/>
        </w:rPr>
        <w:drawing>
          <wp:inline distT="0" distB="0" distL="0" distR="0">
            <wp:extent cx="57918" cy="57925"/>
            <wp:effectExtent l="0" t="0" r="0" b="0"/>
            <wp:docPr id="24928" name="Picture 24928"/>
            <wp:cNvGraphicFramePr/>
            <a:graphic xmlns:a="http://schemas.openxmlformats.org/drawingml/2006/main">
              <a:graphicData uri="http://schemas.openxmlformats.org/drawingml/2006/picture">
                <pic:pic xmlns:pic="http://schemas.openxmlformats.org/drawingml/2006/picture">
                  <pic:nvPicPr>
                    <pic:cNvPr id="24928" name="Picture 24928"/>
                    <pic:cNvPicPr/>
                  </pic:nvPicPr>
                  <pic:blipFill>
                    <a:blip r:embed="rId44"/>
                    <a:stretch>
                      <a:fillRect/>
                    </a:stretch>
                  </pic:blipFill>
                  <pic:spPr>
                    <a:xfrm>
                      <a:off x="0" y="0"/>
                      <a:ext cx="57918" cy="57925"/>
                    </a:xfrm>
                    <a:prstGeom prst="rect">
                      <a:avLst/>
                    </a:prstGeom>
                  </pic:spPr>
                </pic:pic>
              </a:graphicData>
            </a:graphic>
          </wp:inline>
        </w:drawing>
      </w:r>
      <w:r>
        <w:rPr>
          <w:sz w:val="20"/>
        </w:rPr>
        <w:t xml:space="preserve"> Investigating accidents and dangerous occurrences and recommending means of preventing recurrence.</w:t>
      </w:r>
    </w:p>
    <w:p w:rsidR="009844FC" w:rsidRDefault="00A77648">
      <w:pPr>
        <w:spacing w:after="200" w:line="250" w:lineRule="auto"/>
        <w:ind w:left="734" w:right="67" w:firstLine="4"/>
        <w:jc w:val="both"/>
      </w:pPr>
      <w:r>
        <w:rPr>
          <w:noProof/>
        </w:rPr>
        <w:drawing>
          <wp:inline distT="0" distB="0" distL="0" distR="0">
            <wp:extent cx="57918" cy="60973"/>
            <wp:effectExtent l="0" t="0" r="0" b="0"/>
            <wp:docPr id="24929" name="Picture 24929"/>
            <wp:cNvGraphicFramePr/>
            <a:graphic xmlns:a="http://schemas.openxmlformats.org/drawingml/2006/main">
              <a:graphicData uri="http://schemas.openxmlformats.org/drawingml/2006/picture">
                <pic:pic xmlns:pic="http://schemas.openxmlformats.org/drawingml/2006/picture">
                  <pic:nvPicPr>
                    <pic:cNvPr id="24929" name="Picture 24929"/>
                    <pic:cNvPicPr/>
                  </pic:nvPicPr>
                  <pic:blipFill>
                    <a:blip r:embed="rId45"/>
                    <a:stretch>
                      <a:fillRect/>
                    </a:stretch>
                  </pic:blipFill>
                  <pic:spPr>
                    <a:xfrm>
                      <a:off x="0" y="0"/>
                      <a:ext cx="57918" cy="60973"/>
                    </a:xfrm>
                    <a:prstGeom prst="rect">
                      <a:avLst/>
                    </a:prstGeom>
                  </pic:spPr>
                </pic:pic>
              </a:graphicData>
            </a:graphic>
          </wp:inline>
        </w:drawing>
      </w:r>
      <w:r>
        <w:t xml:space="preserve"> Advising and assisting with safety training of personnel.</w:t>
      </w:r>
    </w:p>
    <w:p w:rsidR="009844FC" w:rsidRDefault="00A77648">
      <w:pPr>
        <w:numPr>
          <w:ilvl w:val="0"/>
          <w:numId w:val="7"/>
        </w:numPr>
        <w:spacing w:after="5" w:line="250" w:lineRule="auto"/>
        <w:ind w:right="350" w:hanging="274"/>
        <w:jc w:val="both"/>
      </w:pPr>
      <w:r>
        <w:t>They know their own responsibilities for implementing this Health and Safety Policy, as well as those of the employees they are responsible for.</w:t>
      </w:r>
    </w:p>
    <w:p w:rsidR="009844FC" w:rsidRDefault="00A77648">
      <w:pPr>
        <w:numPr>
          <w:ilvl w:val="0"/>
          <w:numId w:val="7"/>
        </w:numPr>
        <w:spacing w:after="5" w:line="250" w:lineRule="auto"/>
        <w:ind w:right="350" w:hanging="274"/>
        <w:jc w:val="both"/>
      </w:pPr>
      <w:r>
        <w:t xml:space="preserve">All accidents, incidents, near misses and dangerous occurrences are fully investigated and preventative actions are recommended in close liaison with the Health and Safety Advisor. </w:t>
      </w:r>
      <w:r>
        <w:rPr>
          <w:noProof/>
        </w:rPr>
        <w:drawing>
          <wp:inline distT="0" distB="0" distL="0" distR="0">
            <wp:extent cx="45725" cy="45730"/>
            <wp:effectExtent l="0" t="0" r="0" b="0"/>
            <wp:docPr id="24932" name="Picture 24932"/>
            <wp:cNvGraphicFramePr/>
            <a:graphic xmlns:a="http://schemas.openxmlformats.org/drawingml/2006/main">
              <a:graphicData uri="http://schemas.openxmlformats.org/drawingml/2006/picture">
                <pic:pic xmlns:pic="http://schemas.openxmlformats.org/drawingml/2006/picture">
                  <pic:nvPicPr>
                    <pic:cNvPr id="24932" name="Picture 24932"/>
                    <pic:cNvPicPr/>
                  </pic:nvPicPr>
                  <pic:blipFill>
                    <a:blip r:embed="rId46"/>
                    <a:stretch>
                      <a:fillRect/>
                    </a:stretch>
                  </pic:blipFill>
                  <pic:spPr>
                    <a:xfrm>
                      <a:off x="0" y="0"/>
                      <a:ext cx="45725" cy="45730"/>
                    </a:xfrm>
                    <a:prstGeom prst="rect">
                      <a:avLst/>
                    </a:prstGeom>
                  </pic:spPr>
                </pic:pic>
              </a:graphicData>
            </a:graphic>
          </wp:inline>
        </w:drawing>
      </w:r>
      <w:r>
        <w:t xml:space="preserve"> Documented safe systems of work are implemented and are adhered to.</w:t>
      </w:r>
    </w:p>
    <w:p w:rsidR="009844FC" w:rsidRDefault="00A77648">
      <w:pPr>
        <w:spacing w:after="5" w:line="250" w:lineRule="auto"/>
        <w:ind w:left="336" w:right="67" w:firstLine="4"/>
        <w:jc w:val="both"/>
      </w:pPr>
      <w:r>
        <w:rPr>
          <w:rFonts w:ascii="Calibri" w:eastAsia="Calibri" w:hAnsi="Calibri" w:cs="Calibri"/>
        </w:rPr>
        <w:t xml:space="preserve">0 </w:t>
      </w:r>
      <w:r>
        <w:t>They are aware of, and implement, all safe working practices and procedures.</w:t>
      </w:r>
    </w:p>
    <w:p w:rsidR="009844FC" w:rsidRDefault="00A77648">
      <w:pPr>
        <w:spacing w:after="5" w:line="250" w:lineRule="auto"/>
        <w:ind w:left="600" w:right="206" w:hanging="264"/>
        <w:jc w:val="both"/>
      </w:pPr>
      <w:r>
        <w:rPr>
          <w:rFonts w:ascii="Calibri" w:eastAsia="Calibri" w:hAnsi="Calibri" w:cs="Calibri"/>
        </w:rPr>
        <w:t xml:space="preserve">0 </w:t>
      </w:r>
      <w:r>
        <w:t>Ensuring that all necessary arrangements are made and maintained in respect of emergency plan(s) and procedures.</w:t>
      </w:r>
    </w:p>
    <w:p w:rsidR="009844FC" w:rsidRDefault="00A77648">
      <w:pPr>
        <w:spacing w:after="21" w:line="228" w:lineRule="auto"/>
        <w:ind w:left="336" w:right="86" w:firstLine="4"/>
        <w:jc w:val="both"/>
      </w:pPr>
      <w:r>
        <w:rPr>
          <w:noProof/>
        </w:rPr>
        <w:drawing>
          <wp:inline distT="0" distB="0" distL="0" distR="0">
            <wp:extent cx="45725" cy="45730"/>
            <wp:effectExtent l="0" t="0" r="0" b="0"/>
            <wp:docPr id="24933" name="Picture 24933"/>
            <wp:cNvGraphicFramePr/>
            <a:graphic xmlns:a="http://schemas.openxmlformats.org/drawingml/2006/main">
              <a:graphicData uri="http://schemas.openxmlformats.org/drawingml/2006/picture">
                <pic:pic xmlns:pic="http://schemas.openxmlformats.org/drawingml/2006/picture">
                  <pic:nvPicPr>
                    <pic:cNvPr id="24933" name="Picture 24933"/>
                    <pic:cNvPicPr/>
                  </pic:nvPicPr>
                  <pic:blipFill>
                    <a:blip r:embed="rId47"/>
                    <a:stretch>
                      <a:fillRect/>
                    </a:stretch>
                  </pic:blipFill>
                  <pic:spPr>
                    <a:xfrm>
                      <a:off x="0" y="0"/>
                      <a:ext cx="45725" cy="45730"/>
                    </a:xfrm>
                    <a:prstGeom prst="rect">
                      <a:avLst/>
                    </a:prstGeom>
                  </pic:spPr>
                </pic:pic>
              </a:graphicData>
            </a:graphic>
          </wp:inline>
        </w:drawing>
      </w:r>
      <w:r>
        <w:rPr>
          <w:sz w:val="20"/>
        </w:rPr>
        <w:t xml:space="preserve"> Ensuring that all relevant statutory records are regularly maintained and inspected.</w:t>
      </w:r>
    </w:p>
    <w:p w:rsidR="009844FC" w:rsidRDefault="00A77648">
      <w:pPr>
        <w:spacing w:after="5" w:line="250" w:lineRule="auto"/>
        <w:ind w:left="610" w:right="67" w:hanging="269"/>
        <w:jc w:val="both"/>
      </w:pPr>
      <w:r>
        <w:rPr>
          <w:rFonts w:ascii="Calibri" w:eastAsia="Calibri" w:hAnsi="Calibri" w:cs="Calibri"/>
        </w:rPr>
        <w:t xml:space="preserve">0 </w:t>
      </w:r>
      <w:r>
        <w:t>Ensuring that all activities carried out by school employees will not create a risk or hazard to anyone (either employees or non-employees).</w:t>
      </w:r>
    </w:p>
    <w:p w:rsidR="009844FC" w:rsidRDefault="00A77648">
      <w:pPr>
        <w:spacing w:after="5" w:line="250" w:lineRule="auto"/>
        <w:ind w:left="600" w:right="226" w:hanging="259"/>
        <w:jc w:val="both"/>
      </w:pPr>
      <w:r>
        <w:rPr>
          <w:noProof/>
        </w:rPr>
        <w:drawing>
          <wp:inline distT="0" distB="0" distL="0" distR="0">
            <wp:extent cx="42676" cy="42681"/>
            <wp:effectExtent l="0" t="0" r="0" b="0"/>
            <wp:docPr id="24934" name="Picture 24934"/>
            <wp:cNvGraphicFramePr/>
            <a:graphic xmlns:a="http://schemas.openxmlformats.org/drawingml/2006/main">
              <a:graphicData uri="http://schemas.openxmlformats.org/drawingml/2006/picture">
                <pic:pic xmlns:pic="http://schemas.openxmlformats.org/drawingml/2006/picture">
                  <pic:nvPicPr>
                    <pic:cNvPr id="24934" name="Picture 24934"/>
                    <pic:cNvPicPr/>
                  </pic:nvPicPr>
                  <pic:blipFill>
                    <a:blip r:embed="rId48"/>
                    <a:stretch>
                      <a:fillRect/>
                    </a:stretch>
                  </pic:blipFill>
                  <pic:spPr>
                    <a:xfrm>
                      <a:off x="0" y="0"/>
                      <a:ext cx="42676" cy="42681"/>
                    </a:xfrm>
                    <a:prstGeom prst="rect">
                      <a:avLst/>
                    </a:prstGeom>
                  </pic:spPr>
                </pic:pic>
              </a:graphicData>
            </a:graphic>
          </wp:inline>
        </w:drawing>
      </w:r>
      <w:r>
        <w:t xml:space="preserve"> Ensuring, likewise, that no operation carried out by contractors will place employees, or members of the public, at risk.</w:t>
      </w:r>
    </w:p>
    <w:p w:rsidR="009844FC" w:rsidRDefault="00A77648">
      <w:pPr>
        <w:spacing w:after="21" w:line="228" w:lineRule="auto"/>
        <w:ind w:left="605" w:right="86" w:hanging="259"/>
        <w:jc w:val="both"/>
      </w:pPr>
      <w:r>
        <w:rPr>
          <w:rFonts w:ascii="Calibri" w:eastAsia="Calibri" w:hAnsi="Calibri" w:cs="Calibri"/>
          <w:sz w:val="20"/>
        </w:rPr>
        <w:t xml:space="preserve">0 </w:t>
      </w:r>
      <w:r>
        <w:rPr>
          <w:sz w:val="20"/>
        </w:rPr>
        <w:t>Ensuring that all employees are adequately trained and competent to carry out the work allotted to them without risk.</w:t>
      </w:r>
    </w:p>
    <w:p w:rsidR="009844FC" w:rsidRDefault="00A77648">
      <w:pPr>
        <w:numPr>
          <w:ilvl w:val="0"/>
          <w:numId w:val="8"/>
        </w:numPr>
        <w:spacing w:after="0" w:line="228" w:lineRule="auto"/>
        <w:ind w:right="86" w:hanging="274"/>
        <w:jc w:val="both"/>
      </w:pPr>
      <w:r>
        <w:rPr>
          <w:sz w:val="20"/>
        </w:rPr>
        <w:lastRenderedPageBreak/>
        <w:t>Ensuring that, where Health and Safety training needs are identified, arrangements for training will be made as appropriate.</w:t>
      </w:r>
    </w:p>
    <w:p w:rsidR="009844FC" w:rsidRDefault="00A77648">
      <w:pPr>
        <w:numPr>
          <w:ilvl w:val="0"/>
          <w:numId w:val="8"/>
        </w:numPr>
        <w:spacing w:after="21" w:line="228" w:lineRule="auto"/>
        <w:ind w:right="86" w:hanging="274"/>
        <w:jc w:val="both"/>
      </w:pPr>
      <w:r>
        <w:rPr>
          <w:sz w:val="20"/>
        </w:rPr>
        <w:t>Ensuring that all centre procedures are adhered to at all times.</w:t>
      </w:r>
    </w:p>
    <w:p w:rsidR="009D4718" w:rsidRDefault="009D4718">
      <w:pPr>
        <w:spacing w:after="136" w:line="250" w:lineRule="auto"/>
        <w:ind w:left="47" w:right="67" w:firstLine="4"/>
        <w:jc w:val="both"/>
      </w:pPr>
    </w:p>
    <w:p w:rsidR="009844FC" w:rsidRDefault="00A77648">
      <w:pPr>
        <w:spacing w:after="136" w:line="250" w:lineRule="auto"/>
        <w:ind w:left="47" w:right="67" w:firstLine="4"/>
        <w:jc w:val="both"/>
      </w:pPr>
      <w:r>
        <w:t>Health and Safety Advisor</w:t>
      </w:r>
    </w:p>
    <w:p w:rsidR="009844FC" w:rsidRDefault="00A77648">
      <w:pPr>
        <w:spacing w:after="224" w:line="228" w:lineRule="auto"/>
        <w:ind w:left="57" w:right="86" w:firstLine="4"/>
        <w:jc w:val="both"/>
      </w:pPr>
      <w:r>
        <w:rPr>
          <w:sz w:val="20"/>
        </w:rPr>
        <w:t>Birchwood Children's Services has appointed Compliance Education as their Competent Person and source of competent advice, to assist in undertaking the measures required to comply with the requirements and prohibitions imposed by or under the relevant statutory provisions.</w:t>
      </w:r>
    </w:p>
    <w:p w:rsidR="009844FC" w:rsidRDefault="00A77648">
      <w:pPr>
        <w:spacing w:after="210" w:line="250" w:lineRule="auto"/>
        <w:ind w:left="47" w:right="67" w:firstLine="4"/>
        <w:jc w:val="both"/>
      </w:pPr>
      <w:r>
        <w:t>The Health and Safety Advisor advises Birchwood Children's Services management team on the implementation of this Health and Safety Policy, established schedules, and safe working practices, and providing employees with information about precautions in general.</w:t>
      </w:r>
    </w:p>
    <w:p w:rsidR="009844FC" w:rsidRDefault="00A77648">
      <w:pPr>
        <w:spacing w:after="195" w:line="228" w:lineRule="auto"/>
        <w:ind w:left="57" w:right="86" w:firstLine="4"/>
        <w:jc w:val="both"/>
      </w:pPr>
      <w:r>
        <w:rPr>
          <w:sz w:val="20"/>
        </w:rPr>
        <w:t>The Health and Safety Advisor has the responsibility for the following:</w:t>
      </w:r>
    </w:p>
    <w:p w:rsidR="009844FC" w:rsidRDefault="00A77648">
      <w:pPr>
        <w:numPr>
          <w:ilvl w:val="0"/>
          <w:numId w:val="8"/>
        </w:numPr>
        <w:spacing w:after="21" w:line="228" w:lineRule="auto"/>
        <w:ind w:right="86" w:hanging="274"/>
        <w:jc w:val="both"/>
      </w:pPr>
      <w:r>
        <w:rPr>
          <w:sz w:val="20"/>
        </w:rPr>
        <w:t>Ensuring the centre is aware of statutory obligations and recommended Codes of Practice.</w:t>
      </w:r>
    </w:p>
    <w:p w:rsidR="009844FC" w:rsidRDefault="00A77648">
      <w:pPr>
        <w:numPr>
          <w:ilvl w:val="0"/>
          <w:numId w:val="8"/>
        </w:numPr>
        <w:spacing w:after="21" w:line="228" w:lineRule="auto"/>
        <w:ind w:right="86" w:hanging="274"/>
        <w:jc w:val="both"/>
      </w:pPr>
      <w:r>
        <w:rPr>
          <w:sz w:val="20"/>
        </w:rPr>
        <w:t>Advising the centre management team of their responsibilities for accident prevention and avoidance of Health and Safety hazards.</w:t>
      </w:r>
    </w:p>
    <w:p w:rsidR="009844FC" w:rsidRDefault="00A77648">
      <w:pPr>
        <w:numPr>
          <w:ilvl w:val="0"/>
          <w:numId w:val="8"/>
        </w:numPr>
        <w:spacing w:after="5" w:line="250" w:lineRule="auto"/>
        <w:ind w:right="86" w:hanging="274"/>
        <w:jc w:val="both"/>
      </w:pPr>
      <w:r>
        <w:t>Interpreting and keeping Birchwood Children's Services management team and employees informed of new and developing legislation and other standards.</w:t>
      </w:r>
    </w:p>
    <w:p w:rsidR="009844FC" w:rsidRDefault="00A77648">
      <w:pPr>
        <w:numPr>
          <w:ilvl w:val="0"/>
          <w:numId w:val="8"/>
        </w:numPr>
        <w:spacing w:after="5" w:line="250" w:lineRule="auto"/>
        <w:ind w:right="86" w:hanging="274"/>
        <w:jc w:val="both"/>
      </w:pPr>
      <w:r>
        <w:t>Advising where improvements in Health and Safety standards or practices are appropriate.</w:t>
      </w:r>
    </w:p>
    <w:p w:rsidR="009844FC" w:rsidRDefault="00A77648">
      <w:pPr>
        <w:numPr>
          <w:ilvl w:val="0"/>
          <w:numId w:val="8"/>
        </w:numPr>
        <w:spacing w:after="21" w:line="228" w:lineRule="auto"/>
        <w:ind w:right="86" w:hanging="274"/>
        <w:jc w:val="both"/>
      </w:pPr>
      <w:r>
        <w:rPr>
          <w:sz w:val="20"/>
        </w:rPr>
        <w:t>Regular health, safety, and housekeeping inspections which cover buildings, plant, equipment, services, and fire arrangements, to ensure conformity with regulations.</w:t>
      </w:r>
    </w:p>
    <w:p w:rsidR="009844FC" w:rsidRDefault="00A77648">
      <w:pPr>
        <w:numPr>
          <w:ilvl w:val="0"/>
          <w:numId w:val="8"/>
        </w:numPr>
        <w:spacing w:after="21" w:line="228" w:lineRule="auto"/>
        <w:ind w:right="86" w:hanging="274"/>
        <w:jc w:val="both"/>
      </w:pPr>
      <w:r>
        <w:rPr>
          <w:sz w:val="20"/>
        </w:rPr>
        <w:t>Maintaining statutory safety records and making statutory safety returns, in addition to maintaining Health and Safety records required by Birchwood Children's Services.</w:t>
      </w:r>
    </w:p>
    <w:p w:rsidR="009844FC" w:rsidRDefault="00A77648">
      <w:pPr>
        <w:numPr>
          <w:ilvl w:val="0"/>
          <w:numId w:val="8"/>
        </w:numPr>
        <w:spacing w:after="0" w:line="353" w:lineRule="auto"/>
        <w:ind w:right="86" w:hanging="274"/>
        <w:jc w:val="both"/>
      </w:pPr>
      <w:r>
        <w:rPr>
          <w:sz w:val="20"/>
        </w:rPr>
        <w:t xml:space="preserve">Advising on possible hazards when considering the introduction of new machinery, new materials, new </w:t>
      </w:r>
      <w:r>
        <w:rPr>
          <w:rFonts w:ascii="Calibri" w:eastAsia="Calibri" w:hAnsi="Calibri" w:cs="Calibri"/>
          <w:sz w:val="20"/>
        </w:rPr>
        <w:t>processes, or changes to existing ones.</w:t>
      </w:r>
    </w:p>
    <w:p w:rsidR="009844FC" w:rsidRDefault="00A77648">
      <w:pPr>
        <w:numPr>
          <w:ilvl w:val="0"/>
          <w:numId w:val="8"/>
        </w:numPr>
        <w:spacing w:after="5" w:line="250" w:lineRule="auto"/>
        <w:ind w:right="86" w:hanging="274"/>
        <w:jc w:val="both"/>
      </w:pPr>
      <w:r>
        <w:t>Overseeing and reviewing accident investigations and assisting in preparing statistics to enable monitoring of Health and Safety performance.</w:t>
      </w:r>
    </w:p>
    <w:p w:rsidR="009844FC" w:rsidRDefault="00A77648">
      <w:pPr>
        <w:numPr>
          <w:ilvl w:val="0"/>
          <w:numId w:val="8"/>
        </w:numPr>
        <w:spacing w:after="212" w:line="250" w:lineRule="auto"/>
        <w:ind w:right="86" w:hanging="274"/>
        <w:jc w:val="both"/>
      </w:pPr>
      <w:r>
        <w:t xml:space="preserve">Identifying Health and Safety training needs and advising on suitable training programmes. </w:t>
      </w:r>
      <w:r>
        <w:rPr>
          <w:noProof/>
        </w:rPr>
        <w:drawing>
          <wp:inline distT="0" distB="0" distL="0" distR="0">
            <wp:extent cx="45725" cy="45729"/>
            <wp:effectExtent l="0" t="0" r="0" b="0"/>
            <wp:docPr id="28237" name="Picture 28237"/>
            <wp:cNvGraphicFramePr/>
            <a:graphic xmlns:a="http://schemas.openxmlformats.org/drawingml/2006/main">
              <a:graphicData uri="http://schemas.openxmlformats.org/drawingml/2006/picture">
                <pic:pic xmlns:pic="http://schemas.openxmlformats.org/drawingml/2006/picture">
                  <pic:nvPicPr>
                    <pic:cNvPr id="28237" name="Picture 28237"/>
                    <pic:cNvPicPr/>
                  </pic:nvPicPr>
                  <pic:blipFill>
                    <a:blip r:embed="rId49"/>
                    <a:stretch>
                      <a:fillRect/>
                    </a:stretch>
                  </pic:blipFill>
                  <pic:spPr>
                    <a:xfrm>
                      <a:off x="0" y="0"/>
                      <a:ext cx="45725" cy="45729"/>
                    </a:xfrm>
                    <a:prstGeom prst="rect">
                      <a:avLst/>
                    </a:prstGeom>
                  </pic:spPr>
                </pic:pic>
              </a:graphicData>
            </a:graphic>
          </wp:inline>
        </w:drawing>
      </w:r>
      <w:r>
        <w:t xml:space="preserve"> The provision of guidance regarding first aid, fire safety, and emergency procedures as required.</w:t>
      </w:r>
    </w:p>
    <w:p w:rsidR="009844FC" w:rsidRDefault="00A77648">
      <w:pPr>
        <w:spacing w:after="175" w:line="250" w:lineRule="auto"/>
        <w:ind w:left="47" w:right="67" w:firstLine="4"/>
        <w:jc w:val="both"/>
      </w:pPr>
      <w:r>
        <w:t>Staff</w:t>
      </w:r>
    </w:p>
    <w:p w:rsidR="009844FC" w:rsidRDefault="00A77648">
      <w:pPr>
        <w:spacing w:after="207" w:line="250" w:lineRule="auto"/>
        <w:ind w:left="47" w:right="67" w:firstLine="4"/>
        <w:jc w:val="both"/>
      </w:pPr>
      <w:r>
        <w:t>All staff of Birchwood Children's Services will ensure that:</w:t>
      </w:r>
    </w:p>
    <w:p w:rsidR="009844FC" w:rsidRDefault="00A77648">
      <w:pPr>
        <w:numPr>
          <w:ilvl w:val="0"/>
          <w:numId w:val="8"/>
        </w:numPr>
        <w:spacing w:after="5" w:line="250" w:lineRule="auto"/>
        <w:ind w:right="86" w:hanging="274"/>
        <w:jc w:val="both"/>
      </w:pPr>
      <w:r>
        <w:t>They are fully conversant with this Health and Safety Policy.</w:t>
      </w:r>
    </w:p>
    <w:p w:rsidR="009844FC" w:rsidRDefault="00A77648">
      <w:pPr>
        <w:numPr>
          <w:ilvl w:val="0"/>
          <w:numId w:val="8"/>
        </w:numPr>
        <w:spacing w:after="21" w:line="228" w:lineRule="auto"/>
        <w:ind w:right="86" w:hanging="274"/>
        <w:jc w:val="both"/>
      </w:pPr>
      <w:r>
        <w:rPr>
          <w:sz w:val="20"/>
        </w:rPr>
        <w:t>They co-operate with Birchwood Children's Services in meeting its statutory duties.</w:t>
      </w:r>
    </w:p>
    <w:p w:rsidR="009844FC" w:rsidRDefault="00A77648">
      <w:pPr>
        <w:numPr>
          <w:ilvl w:val="0"/>
          <w:numId w:val="8"/>
        </w:numPr>
        <w:spacing w:after="28" w:line="250" w:lineRule="auto"/>
        <w:ind w:right="86" w:hanging="274"/>
        <w:jc w:val="both"/>
      </w:pPr>
      <w:r>
        <w:t xml:space="preserve">They take reasonable care of themselves and others who may be affected by their acts or omissions. </w:t>
      </w:r>
      <w:r>
        <w:rPr>
          <w:noProof/>
        </w:rPr>
        <w:drawing>
          <wp:inline distT="0" distB="0" distL="0" distR="0">
            <wp:extent cx="45725" cy="45730"/>
            <wp:effectExtent l="0" t="0" r="0" b="0"/>
            <wp:docPr id="28241" name="Picture 28241"/>
            <wp:cNvGraphicFramePr/>
            <a:graphic xmlns:a="http://schemas.openxmlformats.org/drawingml/2006/main">
              <a:graphicData uri="http://schemas.openxmlformats.org/drawingml/2006/picture">
                <pic:pic xmlns:pic="http://schemas.openxmlformats.org/drawingml/2006/picture">
                  <pic:nvPicPr>
                    <pic:cNvPr id="28241" name="Picture 28241"/>
                    <pic:cNvPicPr/>
                  </pic:nvPicPr>
                  <pic:blipFill>
                    <a:blip r:embed="rId50"/>
                    <a:stretch>
                      <a:fillRect/>
                    </a:stretch>
                  </pic:blipFill>
                  <pic:spPr>
                    <a:xfrm>
                      <a:off x="0" y="0"/>
                      <a:ext cx="45725" cy="45730"/>
                    </a:xfrm>
                    <a:prstGeom prst="rect">
                      <a:avLst/>
                    </a:prstGeom>
                  </pic:spPr>
                </pic:pic>
              </a:graphicData>
            </a:graphic>
          </wp:inline>
        </w:drawing>
      </w:r>
      <w:r>
        <w:t xml:space="preserve"> They do not intentionally or recklessly interfere with or misuse anything provided in the interest of Health and Safety.</w:t>
      </w:r>
    </w:p>
    <w:p w:rsidR="009844FC" w:rsidRDefault="00A77648">
      <w:pPr>
        <w:numPr>
          <w:ilvl w:val="0"/>
          <w:numId w:val="8"/>
        </w:numPr>
        <w:spacing w:after="5" w:line="250" w:lineRule="auto"/>
        <w:ind w:right="86" w:hanging="274"/>
        <w:jc w:val="both"/>
      </w:pPr>
      <w:r>
        <w:t>All accidents, incidents, near misses and dangerous occurrences are immediately reported verbally to their direct Supervisor or Line Manager.</w:t>
      </w:r>
    </w:p>
    <w:p w:rsidR="009844FC" w:rsidRDefault="00A77648">
      <w:pPr>
        <w:numPr>
          <w:ilvl w:val="0"/>
          <w:numId w:val="8"/>
        </w:numPr>
        <w:spacing w:after="41" w:line="250" w:lineRule="auto"/>
        <w:ind w:right="86" w:hanging="274"/>
        <w:jc w:val="both"/>
      </w:pPr>
      <w:r>
        <w:t>They are fully conversant with all emergency procedures applicable to the area in which they are working.</w:t>
      </w:r>
    </w:p>
    <w:p w:rsidR="009844FC" w:rsidRDefault="00A77648">
      <w:pPr>
        <w:numPr>
          <w:ilvl w:val="0"/>
          <w:numId w:val="8"/>
        </w:numPr>
        <w:spacing w:after="21" w:line="228" w:lineRule="auto"/>
        <w:ind w:right="86" w:hanging="274"/>
        <w:jc w:val="both"/>
      </w:pPr>
      <w:r>
        <w:rPr>
          <w:sz w:val="20"/>
        </w:rPr>
        <w:t>All equipment provided for personal safety is used and maintained in a condition fit for that use, and any defects are reported immediately to their direct Supervisor or Line Manager.</w:t>
      </w:r>
    </w:p>
    <w:p w:rsidR="009844FC" w:rsidRDefault="00A77648">
      <w:pPr>
        <w:numPr>
          <w:ilvl w:val="0"/>
          <w:numId w:val="8"/>
        </w:numPr>
        <w:spacing w:after="21" w:line="228" w:lineRule="auto"/>
        <w:ind w:right="86" w:hanging="274"/>
        <w:jc w:val="both"/>
      </w:pPr>
      <w:r>
        <w:rPr>
          <w:sz w:val="20"/>
        </w:rPr>
        <w:t>Where an employee identifies any condition which in his or her opinion is hazardous, the situation is immediately reported to their direct Supervisor or Line Manager verbally, by telephone or e-mail.</w:t>
      </w:r>
    </w:p>
    <w:p w:rsidR="009844FC" w:rsidRDefault="00A77648">
      <w:pPr>
        <w:numPr>
          <w:ilvl w:val="0"/>
          <w:numId w:val="8"/>
        </w:numPr>
        <w:spacing w:after="196" w:line="228" w:lineRule="auto"/>
        <w:ind w:right="86" w:hanging="274"/>
        <w:jc w:val="both"/>
      </w:pPr>
      <w:r>
        <w:rPr>
          <w:sz w:val="20"/>
        </w:rPr>
        <w:t>During the course of their normal duties, they use equipment and facilities that are fit and proper for the intended purpose in a safe, correct manner, as provided within the following categories:</w:t>
      </w:r>
    </w:p>
    <w:p w:rsidR="009844FC" w:rsidRDefault="00A77648">
      <w:pPr>
        <w:numPr>
          <w:ilvl w:val="0"/>
          <w:numId w:val="8"/>
        </w:numPr>
        <w:spacing w:after="21" w:line="228" w:lineRule="auto"/>
        <w:ind w:right="86" w:hanging="274"/>
        <w:jc w:val="both"/>
      </w:pPr>
      <w:r>
        <w:rPr>
          <w:sz w:val="20"/>
        </w:rPr>
        <w:t>Arranged, provided and/or otherwise approved by Birchwood Children's Services.</w:t>
      </w:r>
    </w:p>
    <w:p w:rsidR="009844FC" w:rsidRDefault="00A77648">
      <w:pPr>
        <w:numPr>
          <w:ilvl w:val="0"/>
          <w:numId w:val="8"/>
        </w:numPr>
        <w:spacing w:after="5" w:line="250" w:lineRule="auto"/>
        <w:ind w:right="86" w:hanging="274"/>
        <w:jc w:val="both"/>
      </w:pPr>
      <w:r>
        <w:t>Provided by the Client or Contractor with specific authorisation that they may be used by employees of Birchwood Children's Services.</w:t>
      </w:r>
    </w:p>
    <w:p w:rsidR="009844FC" w:rsidRDefault="00A77648">
      <w:pPr>
        <w:numPr>
          <w:ilvl w:val="0"/>
          <w:numId w:val="8"/>
        </w:numPr>
        <w:spacing w:after="5" w:line="250" w:lineRule="auto"/>
        <w:ind w:right="86" w:hanging="274"/>
        <w:jc w:val="both"/>
      </w:pPr>
      <w:r>
        <w:t>Provided for unrestricted use by members of the general public.</w:t>
      </w:r>
    </w:p>
    <w:p w:rsidR="009D4718" w:rsidRDefault="009D4718">
      <w:pPr>
        <w:spacing w:after="154" w:line="250" w:lineRule="auto"/>
        <w:ind w:left="47" w:right="67" w:firstLine="4"/>
        <w:jc w:val="both"/>
      </w:pPr>
    </w:p>
    <w:p w:rsidR="009844FC" w:rsidRDefault="00A77648">
      <w:pPr>
        <w:spacing w:after="154" w:line="250" w:lineRule="auto"/>
        <w:ind w:left="47" w:right="67" w:firstLine="4"/>
        <w:jc w:val="both"/>
      </w:pPr>
      <w:r>
        <w:lastRenderedPageBreak/>
        <w:t>Birchwood Children's Services - Appointed Contractor/</w:t>
      </w:r>
      <w:proofErr w:type="spellStart"/>
      <w:r>
        <w:t>ConsuItant</w:t>
      </w:r>
      <w:proofErr w:type="spellEnd"/>
    </w:p>
    <w:p w:rsidR="009844FC" w:rsidRDefault="00A77648">
      <w:pPr>
        <w:spacing w:after="21" w:line="228" w:lineRule="auto"/>
        <w:ind w:left="57" w:right="86" w:firstLine="4"/>
        <w:jc w:val="both"/>
      </w:pPr>
      <w:r>
        <w:rPr>
          <w:sz w:val="20"/>
        </w:rPr>
        <w:t>Birchwood Children's Services may require, from time-to-time, the services of Contractors/Consultants to undertake specialist or non-routine work activities which centre employees are unable to undertake. All Contractors/Consultants appointed by Birchwood Children's Services must be able to provide auditable evidence of their competency.</w:t>
      </w:r>
    </w:p>
    <w:p w:rsidR="009844FC" w:rsidRDefault="00A77648">
      <w:pPr>
        <w:spacing w:after="185" w:line="228" w:lineRule="auto"/>
        <w:ind w:left="57" w:right="86" w:firstLine="4"/>
        <w:jc w:val="both"/>
      </w:pPr>
      <w:r>
        <w:rPr>
          <w:sz w:val="20"/>
        </w:rPr>
        <w:t>A summary of their duties is as follows:</w:t>
      </w:r>
    </w:p>
    <w:p w:rsidR="009844FC" w:rsidRDefault="00A77648">
      <w:pPr>
        <w:numPr>
          <w:ilvl w:val="0"/>
          <w:numId w:val="9"/>
        </w:numPr>
        <w:spacing w:after="21" w:line="228" w:lineRule="auto"/>
        <w:ind w:right="490" w:hanging="274"/>
        <w:jc w:val="both"/>
      </w:pPr>
      <w:r>
        <w:rPr>
          <w:sz w:val="20"/>
        </w:rPr>
        <w:t>Will be required to show that they have the necessary expertise and equipment to carry out the particular tasks they have been employed for.</w:t>
      </w:r>
    </w:p>
    <w:p w:rsidR="009844FC" w:rsidRDefault="00A77648">
      <w:pPr>
        <w:numPr>
          <w:ilvl w:val="0"/>
          <w:numId w:val="9"/>
        </w:numPr>
        <w:spacing w:after="21" w:line="228" w:lineRule="auto"/>
        <w:ind w:right="490" w:hanging="274"/>
        <w:jc w:val="both"/>
      </w:pPr>
      <w:r>
        <w:rPr>
          <w:sz w:val="20"/>
        </w:rPr>
        <w:t>Will be required to ensure that their work is carried out in a safe manner and that their operatives have been given adequate training.</w:t>
      </w:r>
    </w:p>
    <w:p w:rsidR="009844FC" w:rsidRDefault="00A77648">
      <w:pPr>
        <w:numPr>
          <w:ilvl w:val="0"/>
          <w:numId w:val="9"/>
        </w:numPr>
        <w:spacing w:after="0" w:line="228" w:lineRule="auto"/>
        <w:ind w:right="490" w:hanging="274"/>
        <w:jc w:val="both"/>
      </w:pPr>
      <w:r>
        <w:rPr>
          <w:sz w:val="20"/>
        </w:rPr>
        <w:t>Where a Contractor/Consultant is bringing 10 persons or more onto Birchwood Children's Services premises, they will be required to nominate a 'Safety Supervisor'. This person is required to liaise with Birchwood Children's Services management team and/or COMPLIANCE to ensure that all arrangements for safety, health and welfare are dealt with. The appointed Contractor/Consultant 'Safety Supervisor' will also be required to carefully monitor and supervise the personnel they are responsible for, ensuring compliance with all relevant regulations and the requirements of Birchwood Children's Services Health and Safety Policy.</w:t>
      </w:r>
    </w:p>
    <w:p w:rsidR="009844FC" w:rsidRDefault="00A77648">
      <w:pPr>
        <w:numPr>
          <w:ilvl w:val="0"/>
          <w:numId w:val="9"/>
        </w:numPr>
        <w:spacing w:after="21" w:line="228" w:lineRule="auto"/>
        <w:ind w:right="490" w:hanging="274"/>
        <w:jc w:val="both"/>
      </w:pPr>
      <w:r>
        <w:rPr>
          <w:sz w:val="20"/>
        </w:rPr>
        <w:t>Contractors/Consultants are reminded of their responsibilities, not only to their own employees, but also to all other contractors' employees and others who may be affected by their works, including members of the public.</w:t>
      </w:r>
    </w:p>
    <w:p w:rsidR="009844FC" w:rsidRDefault="00A77648">
      <w:pPr>
        <w:numPr>
          <w:ilvl w:val="0"/>
          <w:numId w:val="9"/>
        </w:numPr>
        <w:spacing w:after="5" w:line="250" w:lineRule="auto"/>
        <w:ind w:right="490" w:hanging="274"/>
        <w:jc w:val="both"/>
      </w:pPr>
      <w:r>
        <w:t>They must ensure that Birchwood Children's Services is provided with any information available that may affect Health and Safety on site.</w:t>
      </w:r>
    </w:p>
    <w:p w:rsidR="009844FC" w:rsidRDefault="00A77648">
      <w:pPr>
        <w:numPr>
          <w:ilvl w:val="0"/>
          <w:numId w:val="9"/>
        </w:numPr>
        <w:spacing w:after="21" w:line="228" w:lineRule="auto"/>
        <w:ind w:right="490" w:hanging="274"/>
        <w:jc w:val="both"/>
      </w:pPr>
      <w:r>
        <w:rPr>
          <w:sz w:val="20"/>
        </w:rPr>
        <w:t>Where any works of a hazardous or dangerous nature are contemplated, they must provide risk assessments and discuss and agree the most suitable method of carrying out the operation with Birchwood Children's Services prior to commencing work.</w:t>
      </w:r>
    </w:p>
    <w:p w:rsidR="009844FC" w:rsidRDefault="00A77648">
      <w:pPr>
        <w:numPr>
          <w:ilvl w:val="0"/>
          <w:numId w:val="9"/>
        </w:numPr>
        <w:spacing w:after="21" w:line="228" w:lineRule="auto"/>
        <w:ind w:right="490" w:hanging="274"/>
        <w:jc w:val="both"/>
      </w:pPr>
      <w:r>
        <w:rPr>
          <w:sz w:val="20"/>
        </w:rPr>
        <w:t>All plant and equipment provided by the Contractor/Consultant for use by their own personnel, requiring regular inspection or testing, must be maintained, and tested as required. Copies of all necessary certificates and registers must be available for review by Birchwood Children's Services. Where weekly inspections are required, copies of documentation must be provided to Birchwood Children's Services.</w:t>
      </w:r>
    </w:p>
    <w:p w:rsidR="009844FC" w:rsidRDefault="00A77648">
      <w:pPr>
        <w:numPr>
          <w:ilvl w:val="0"/>
          <w:numId w:val="9"/>
        </w:numPr>
        <w:spacing w:after="5" w:line="250" w:lineRule="auto"/>
        <w:ind w:right="490" w:hanging="274"/>
        <w:jc w:val="both"/>
      </w:pPr>
      <w:r>
        <w:t>Contractors/Consultants who will use any material or substances likely to jeopardise the Health and</w:t>
      </w:r>
    </w:p>
    <w:p w:rsidR="009844FC" w:rsidRDefault="00A77648">
      <w:pPr>
        <w:spacing w:after="5" w:line="250" w:lineRule="auto"/>
        <w:ind w:left="605" w:right="490" w:firstLine="4"/>
        <w:jc w:val="both"/>
      </w:pPr>
      <w:r>
        <w:t>Safety of others must provide the centre with specific risk assessments (as required by Control of Substances Hazardous to Health Regulations) that provide all necessary and adequate safety measures.</w:t>
      </w:r>
    </w:p>
    <w:p w:rsidR="009844FC" w:rsidRDefault="00A77648">
      <w:pPr>
        <w:numPr>
          <w:ilvl w:val="0"/>
          <w:numId w:val="9"/>
        </w:numPr>
        <w:spacing w:after="21" w:line="228" w:lineRule="auto"/>
        <w:ind w:right="490" w:hanging="274"/>
        <w:jc w:val="both"/>
      </w:pPr>
      <w:r>
        <w:rPr>
          <w:sz w:val="20"/>
        </w:rPr>
        <w:t>Where equipment is to be used which is likely to exceed the levels permitted by the Control of Noise at Work Regulations 2005, the Contractor/Consultant should inform the centre in order to ensure that adequate steps are taken to reduce exposure to school employees and young persons.</w:t>
      </w:r>
    </w:p>
    <w:p w:rsidR="009844FC" w:rsidRDefault="00A77648">
      <w:pPr>
        <w:spacing w:after="21" w:line="228" w:lineRule="auto"/>
        <w:ind w:left="605" w:right="490" w:hanging="264"/>
        <w:jc w:val="both"/>
      </w:pPr>
      <w:r>
        <w:rPr>
          <w:sz w:val="20"/>
        </w:rPr>
        <w:t>0 Contractors/Consultants are requested to ensure that their employees make proper use of any welfare facilities provided by the centre and that they co-operate fully with Birchwood Children's Services management team.</w:t>
      </w:r>
    </w:p>
    <w:p w:rsidR="009844FC" w:rsidRDefault="00A77648">
      <w:pPr>
        <w:numPr>
          <w:ilvl w:val="1"/>
          <w:numId w:val="9"/>
        </w:numPr>
        <w:spacing w:after="21" w:line="228" w:lineRule="auto"/>
        <w:ind w:right="487" w:hanging="269"/>
        <w:jc w:val="both"/>
      </w:pPr>
      <w:r>
        <w:rPr>
          <w:sz w:val="20"/>
        </w:rPr>
        <w:t>Contractors/Consultants are requested to ensure that all fire precautions are taken while working on site, that designated fire escape routes are kept clear at all times, that they provide adequate fire equipment suitable to their tasks, and that they co-operate fully with the site fire plan.</w:t>
      </w:r>
    </w:p>
    <w:p w:rsidR="009844FC" w:rsidRDefault="00A77648">
      <w:pPr>
        <w:numPr>
          <w:ilvl w:val="1"/>
          <w:numId w:val="9"/>
        </w:numPr>
        <w:spacing w:after="5" w:line="250" w:lineRule="auto"/>
        <w:ind w:right="487" w:hanging="269"/>
        <w:jc w:val="both"/>
      </w:pPr>
      <w:r>
        <w:t>Contractors/Consultants must inspect their working area at the beginning of every shift to ensure that it is safe to proceed with their task. They are responsible for briefing their personnel on all safety issues on site and providing documentary evidence to Birchwood Children's Services that this has taken place.</w:t>
      </w:r>
    </w:p>
    <w:p w:rsidR="009844FC" w:rsidRDefault="00A77648">
      <w:pPr>
        <w:pStyle w:val="Heading3"/>
        <w:spacing w:after="0"/>
        <w:ind w:left="57"/>
      </w:pPr>
      <w:r>
        <w:t>Designated Responsibility Summary</w:t>
      </w:r>
    </w:p>
    <w:tbl>
      <w:tblPr>
        <w:tblStyle w:val="TableGrid"/>
        <w:tblW w:w="9812" w:type="dxa"/>
        <w:tblInd w:w="-40" w:type="dxa"/>
        <w:tblCellMar>
          <w:left w:w="88" w:type="dxa"/>
          <w:right w:w="115" w:type="dxa"/>
        </w:tblCellMar>
        <w:tblLook w:val="04A0" w:firstRow="1" w:lastRow="0" w:firstColumn="1" w:lastColumn="0" w:noHBand="0" w:noVBand="1"/>
      </w:tblPr>
      <w:tblGrid>
        <w:gridCol w:w="5036"/>
        <w:gridCol w:w="4776"/>
      </w:tblGrid>
      <w:tr w:rsidR="009844FC">
        <w:trPr>
          <w:trHeight w:val="495"/>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right="8"/>
              <w:jc w:val="center"/>
            </w:pPr>
            <w:r>
              <w:rPr>
                <w:sz w:val="24"/>
              </w:rPr>
              <w:t>Topic</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right="3"/>
              <w:jc w:val="center"/>
            </w:pPr>
            <w:r>
              <w:rPr>
                <w:sz w:val="24"/>
              </w:rPr>
              <w:t>Responsible Department</w:t>
            </w:r>
          </w:p>
        </w:tc>
      </w:tr>
      <w:tr w:rsidR="009844FC">
        <w:trPr>
          <w:trHeight w:val="610"/>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Health and Safety Policy review</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Head Teacher</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Health and Safety administration</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Head Teacher /</w:t>
            </w:r>
          </w:p>
        </w:tc>
      </w:tr>
      <w:tr w:rsidR="009844FC">
        <w:trPr>
          <w:trHeight w:val="610"/>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rPr>
                <w:sz w:val="20"/>
              </w:rPr>
              <w:t>Facility administration</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Head Teacher /</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Health and Safety training</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Head Teacher /</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Premises risk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Head Teacher / Employees (supported by COMPLIANCE)</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r>
              <w:lastRenderedPageBreak/>
              <w:t>Work activity risk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Head Teacher / Employees (</w:t>
            </w:r>
            <w:proofErr w:type="spellStart"/>
            <w:r>
              <w:t>supponed</w:t>
            </w:r>
            <w:proofErr w:type="spellEnd"/>
            <w:r>
              <w:t xml:space="preserve"> by COMPLIANCE)</w:t>
            </w:r>
          </w:p>
        </w:tc>
      </w:tr>
      <w:tr w:rsidR="009844FC">
        <w:trPr>
          <w:trHeight w:val="610"/>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Display screen equipment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Head Teacher / Employees (supported by COMPLIANCE)</w:t>
            </w:r>
          </w:p>
        </w:tc>
      </w:tr>
      <w:tr w:rsidR="009844FC">
        <w:trPr>
          <w:trHeight w:val="605"/>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Manual handling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Head Teacher / Employees (supported by COMPLIANCE)</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rPr>
                <w:rFonts w:ascii="Calibri" w:eastAsia="Calibri" w:hAnsi="Calibri" w:cs="Calibri"/>
                <w:sz w:val="18"/>
              </w:rPr>
              <w:t>COSHH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9"/>
            </w:pPr>
            <w:r>
              <w:t>Head Teacher / Employees (</w:t>
            </w:r>
            <w:proofErr w:type="spellStart"/>
            <w:r>
              <w:t>supponed</w:t>
            </w:r>
            <w:proofErr w:type="spellEnd"/>
            <w:r>
              <w:t xml:space="preserve"> by COMPLIANCE)</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t>Fire risk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9"/>
            </w:pPr>
            <w:r>
              <w:t>Head Teacher / Employees (supported by COMPLIANCE)</w:t>
            </w:r>
          </w:p>
        </w:tc>
      </w:tr>
      <w:tr w:rsidR="009844FC">
        <w:trPr>
          <w:trHeight w:val="605"/>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9"/>
            </w:pPr>
            <w:r>
              <w:t>Expectant/New mother risk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4"/>
            </w:pPr>
            <w:r>
              <w:rPr>
                <w:sz w:val="16"/>
              </w:rPr>
              <w:t>Head Teacher / (supported by COMPLIANCE)</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0"/>
            </w:pPr>
            <w:r>
              <w:t>Young Person risk assessments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4"/>
            </w:pPr>
            <w:r>
              <w:t>Head Teacher / Employees (supported by COMPLIANCE)</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4"/>
            </w:pPr>
            <w:r>
              <w:t>First Aid</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9"/>
            </w:pPr>
            <w:r>
              <w:t>Head Teacher / First aiders</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9"/>
            </w:pPr>
            <w:r>
              <w:t>Emergency Planning</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9"/>
            </w:pPr>
            <w:r>
              <w:t>Head Teacher /</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14"/>
            </w:pPr>
            <w:r>
              <w:rPr>
                <w:sz w:val="20"/>
              </w:rPr>
              <w:t>Vetting Contractor/Consultants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34"/>
            </w:pPr>
            <w:r>
              <w:t>Head Teacher /</w:t>
            </w:r>
          </w:p>
          <w:p w:rsidR="009844FC" w:rsidRDefault="00A77648">
            <w:pPr>
              <w:ind w:left="34"/>
            </w:pPr>
            <w:r>
              <w:rPr>
                <w:rFonts w:ascii="Calibri" w:eastAsia="Calibri" w:hAnsi="Calibri" w:cs="Calibri"/>
                <w:sz w:val="16"/>
              </w:rPr>
              <w:t>(supported by COMPLIANCE)</w:t>
            </w:r>
          </w:p>
        </w:tc>
      </w:tr>
      <w:tr w:rsidR="009844FC">
        <w:trPr>
          <w:trHeight w:val="607"/>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38"/>
            </w:pPr>
            <w:r>
              <w:t>Monitoring of Health and Safety in the workplace</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38"/>
            </w:pPr>
            <w:r>
              <w:t>Head Teacher / Employees (supported by COMPLIANCE)</w:t>
            </w:r>
          </w:p>
        </w:tc>
      </w:tr>
      <w:tr w:rsidR="009844FC">
        <w:trPr>
          <w:trHeight w:val="610"/>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34"/>
            </w:pPr>
            <w:r>
              <w:t>Site inspections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38"/>
            </w:pPr>
            <w:r>
              <w:t>Head Teacher /</w:t>
            </w:r>
          </w:p>
          <w:p w:rsidR="009844FC" w:rsidRDefault="00A77648">
            <w:pPr>
              <w:ind w:left="38"/>
            </w:pPr>
            <w:r>
              <w:rPr>
                <w:rFonts w:ascii="Calibri" w:eastAsia="Calibri" w:hAnsi="Calibri" w:cs="Calibri"/>
                <w:sz w:val="16"/>
              </w:rPr>
              <w:t>(supported by COMPLIANCE)</w:t>
            </w:r>
          </w:p>
        </w:tc>
      </w:tr>
      <w:tr w:rsidR="009844FC">
        <w:trPr>
          <w:trHeight w:val="605"/>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9"/>
            </w:pPr>
            <w:r>
              <w:t>Audits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43"/>
            </w:pPr>
            <w:r>
              <w:t>Head Teacher /</w:t>
            </w:r>
          </w:p>
          <w:p w:rsidR="009844FC" w:rsidRDefault="00A77648">
            <w:pPr>
              <w:ind w:left="43"/>
            </w:pPr>
            <w:r>
              <w:rPr>
                <w:rFonts w:ascii="Calibri" w:eastAsia="Calibri" w:hAnsi="Calibri" w:cs="Calibri"/>
                <w:sz w:val="16"/>
              </w:rPr>
              <w:t>(supported by COMPLIANCE)</w:t>
            </w:r>
          </w:p>
        </w:tc>
      </w:tr>
      <w:tr w:rsidR="009844FC">
        <w:trPr>
          <w:trHeight w:val="608"/>
        </w:trPr>
        <w:tc>
          <w:tcPr>
            <w:tcW w:w="503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29"/>
            </w:pPr>
            <w:r>
              <w:t>Accident, Incident and Near Miss investigations</w:t>
            </w:r>
          </w:p>
        </w:tc>
        <w:tc>
          <w:tcPr>
            <w:tcW w:w="4776" w:type="dxa"/>
            <w:tcBorders>
              <w:top w:val="single" w:sz="2" w:space="0" w:color="000000"/>
              <w:left w:val="single" w:sz="2" w:space="0" w:color="000000"/>
              <w:bottom w:val="single" w:sz="2" w:space="0" w:color="000000"/>
              <w:right w:val="single" w:sz="2" w:space="0" w:color="000000"/>
            </w:tcBorders>
            <w:vAlign w:val="center"/>
          </w:tcPr>
          <w:p w:rsidR="009844FC" w:rsidRDefault="00A77648">
            <w:pPr>
              <w:ind w:left="48"/>
            </w:pPr>
            <w:r>
              <w:t>Head Teacher</w:t>
            </w:r>
          </w:p>
          <w:p w:rsidR="009844FC" w:rsidRDefault="00A77648">
            <w:pPr>
              <w:ind w:left="43"/>
            </w:pPr>
            <w:r>
              <w:rPr>
                <w:rFonts w:ascii="Calibri" w:eastAsia="Calibri" w:hAnsi="Calibri" w:cs="Calibri"/>
                <w:sz w:val="16"/>
              </w:rPr>
              <w:t>(supported by COMPLIANCE)</w:t>
            </w:r>
          </w:p>
        </w:tc>
      </w:tr>
    </w:tbl>
    <w:p w:rsidR="009D4718" w:rsidRDefault="009D4718">
      <w:pPr>
        <w:spacing w:after="66"/>
        <w:ind w:left="53"/>
        <w:rPr>
          <w:sz w:val="32"/>
        </w:rPr>
      </w:pPr>
    </w:p>
    <w:p w:rsidR="009844FC" w:rsidRDefault="00A77648">
      <w:pPr>
        <w:spacing w:after="66"/>
        <w:ind w:left="53"/>
      </w:pPr>
      <w:r>
        <w:rPr>
          <w:sz w:val="32"/>
        </w:rPr>
        <w:t>Management Arrangements</w:t>
      </w:r>
    </w:p>
    <w:p w:rsidR="009844FC" w:rsidRDefault="00A77648">
      <w:pPr>
        <w:pStyle w:val="Heading4"/>
        <w:spacing w:after="100"/>
        <w:ind w:left="62" w:right="0"/>
      </w:pPr>
      <w:r>
        <w:t>1 Building</w:t>
      </w:r>
    </w:p>
    <w:p w:rsidR="009844FC" w:rsidRDefault="00A77648">
      <w:pPr>
        <w:spacing w:after="156" w:line="250" w:lineRule="auto"/>
        <w:ind w:left="47" w:right="67" w:firstLine="4"/>
        <w:jc w:val="both"/>
      </w:pPr>
      <w:r>
        <w:t>1.1 Our Environment (The Workplace (Health, Safety &amp; Welfare) Regulations 1992)</w:t>
      </w:r>
    </w:p>
    <w:p w:rsidR="009844FC" w:rsidRDefault="00A77648">
      <w:pPr>
        <w:spacing w:after="196" w:line="228" w:lineRule="auto"/>
        <w:ind w:left="57" w:right="86" w:firstLine="4"/>
        <w:jc w:val="both"/>
      </w:pPr>
      <w:r>
        <w:rPr>
          <w:sz w:val="20"/>
        </w:rPr>
        <w:t>Head Teacher ensures that Birchwood Children's Services premises meet the health, safety and welfare needs of all its employees, young persons, members of the public and people with disabilities. Due consideration has been given to the working environment, ensuring it is adequate in respect of ventilation, working temperature, lighting, cleaning materials, traffic routes, falling objects, translucent doors, general welfare, toilets, washing facilities, drinking water, and eating facilities.</w:t>
      </w:r>
    </w:p>
    <w:p w:rsidR="009844FC" w:rsidRDefault="00A77648">
      <w:pPr>
        <w:spacing w:after="167" w:line="250" w:lineRule="auto"/>
        <w:ind w:left="47" w:right="67" w:firstLine="4"/>
        <w:jc w:val="both"/>
      </w:pPr>
      <w:r>
        <w:t>Birchwood Children's Services has appointed COMPLIANCE EDUCATION as their source for Health and Safety assistance and competent advice.</w:t>
      </w:r>
    </w:p>
    <w:p w:rsidR="009844FC" w:rsidRDefault="00A77648">
      <w:pPr>
        <w:spacing w:after="212" w:line="228" w:lineRule="auto"/>
        <w:ind w:left="57" w:right="86" w:firstLine="4"/>
        <w:jc w:val="both"/>
      </w:pPr>
      <w:r>
        <w:rPr>
          <w:sz w:val="20"/>
        </w:rPr>
        <w:t>COMPLIANCE EDUCATION will conduct regular site visits to Birchwood Children's Services. The site visit will be used to monitor performance and ensure that all employees are aware of, and implementing, the standards which have been set and are required. The appointed Health and Safety Advisor will compile a report following each visit, detailing topics discussed, and any actions required for completion.</w:t>
      </w:r>
    </w:p>
    <w:p w:rsidR="009844FC" w:rsidRDefault="00A77648">
      <w:pPr>
        <w:spacing w:after="178" w:line="250" w:lineRule="auto"/>
        <w:ind w:left="47" w:right="67" w:firstLine="4"/>
        <w:jc w:val="both"/>
      </w:pPr>
      <w:r>
        <w:t>The Health and Safety Advisor will undertake an annual audit of safety standards following a standard set of questions established to ascertain the level of legislative compliance of Birchwood Children's Services. At least one member of the Management Team will participate in the audit process and provide answers and documentary evidence on behalf of Birchwood Children's Services.</w:t>
      </w:r>
    </w:p>
    <w:p w:rsidR="009844FC" w:rsidRDefault="00A77648">
      <w:pPr>
        <w:spacing w:after="167" w:line="250" w:lineRule="auto"/>
        <w:ind w:left="47" w:right="67" w:firstLine="4"/>
        <w:jc w:val="both"/>
      </w:pPr>
      <w:r>
        <w:lastRenderedPageBreak/>
        <w:t>Birchwood Children's Services also have a service and maintenance (SLA) with [Healthcare Building Solutions] who arrange for approved competent contractors to carry out building repairs, ground maintenance and statutory service and maintenance inspections.</w:t>
      </w:r>
    </w:p>
    <w:p w:rsidR="009844FC" w:rsidRDefault="00A77648">
      <w:pPr>
        <w:spacing w:after="416" w:line="228" w:lineRule="auto"/>
        <w:ind w:left="57" w:right="86" w:firstLine="4"/>
        <w:jc w:val="both"/>
      </w:pPr>
      <w:r>
        <w:rPr>
          <w:sz w:val="20"/>
        </w:rPr>
        <w:t>See Birchwood Children's Services Premises Management Policy for further information on what constitutes our statutory service and maintenance inspections.</w:t>
      </w:r>
    </w:p>
    <w:p w:rsidR="009844FC" w:rsidRDefault="00A77648">
      <w:pPr>
        <w:spacing w:after="5" w:line="250" w:lineRule="auto"/>
        <w:ind w:left="47" w:right="67" w:firstLine="4"/>
        <w:jc w:val="both"/>
      </w:pPr>
      <w:r>
        <w:t>1.2 Maintaining Our Premises (School Premises Regulations 2012)</w:t>
      </w:r>
    </w:p>
    <w:p w:rsidR="009844FC" w:rsidRDefault="00A77648">
      <w:pPr>
        <w:spacing w:after="199" w:line="250" w:lineRule="auto"/>
        <w:ind w:left="47" w:right="67" w:firstLine="4"/>
        <w:jc w:val="both"/>
      </w:pPr>
      <w:r>
        <w:t>As our young person's fall under section 3 of the Health and Safety at Work etc Act 1974 this Regulations sets out additional standards for structural requirements and the health, safety, and welfare needs, of young persons.</w:t>
      </w:r>
    </w:p>
    <w:p w:rsidR="009844FC" w:rsidRDefault="00A77648">
      <w:pPr>
        <w:spacing w:after="5" w:line="250" w:lineRule="auto"/>
        <w:ind w:left="47" w:right="67" w:firstLine="4"/>
        <w:jc w:val="both"/>
      </w:pPr>
      <w:r>
        <w:t>Our buildings are owned or managed by [Healthcare Building Solutions] who have carried out a condition survey on behalf of Birchwood Children's Services and have prepared a long-term maintenance programme.</w:t>
      </w:r>
    </w:p>
    <w:p w:rsidR="009844FC" w:rsidRDefault="00A77648">
      <w:pPr>
        <w:spacing w:after="205" w:line="228" w:lineRule="auto"/>
        <w:ind w:left="57" w:right="86" w:firstLine="4"/>
        <w:jc w:val="both"/>
      </w:pPr>
      <w:r>
        <w:rPr>
          <w:sz w:val="20"/>
        </w:rPr>
        <w:t>As part of our ongoing commitment to preserve the life of our building periodical inspections are carried out by the Head Teacher, in conjunction with the site manager who will complete a methodical check for damage to the exterior and interior fabrication of the building, doors, windows etc.</w:t>
      </w:r>
    </w:p>
    <w:p w:rsidR="009844FC" w:rsidRDefault="00A77648">
      <w:pPr>
        <w:spacing w:after="166" w:line="250" w:lineRule="auto"/>
        <w:ind w:left="47" w:right="67" w:firstLine="4"/>
        <w:jc w:val="both"/>
      </w:pPr>
      <w:r>
        <w:t>When necessary external structural professionals will be appointed to complete a professional survey or carry out remedial repairs.</w:t>
      </w:r>
    </w:p>
    <w:p w:rsidR="009844FC" w:rsidRDefault="00A77648">
      <w:pPr>
        <w:spacing w:line="250" w:lineRule="auto"/>
        <w:ind w:left="47" w:right="67" w:firstLine="4"/>
        <w:jc w:val="both"/>
      </w:pPr>
      <w:r>
        <w:t>Water Management</w:t>
      </w:r>
    </w:p>
    <w:p w:rsidR="009844FC" w:rsidRDefault="00A77648">
      <w:pPr>
        <w:spacing w:after="191" w:line="250" w:lineRule="auto"/>
        <w:ind w:left="47" w:right="67" w:firstLine="4"/>
        <w:jc w:val="both"/>
      </w:pPr>
      <w:r>
        <w:t>Under general health and safety law, our head teacher together with [Healthcare Building Solutions] will ensure it takes suitable precautions to prevent or control the risk of exposure to legionella.</w:t>
      </w:r>
    </w:p>
    <w:p w:rsidR="009844FC" w:rsidRDefault="00A77648">
      <w:pPr>
        <w:spacing w:after="217" w:line="228" w:lineRule="auto"/>
        <w:ind w:left="57" w:right="86" w:firstLine="4"/>
        <w:jc w:val="both"/>
      </w:pPr>
      <w:r>
        <w:rPr>
          <w:sz w:val="20"/>
        </w:rPr>
        <w:t>Therefore, our school employs the services of an external contractor to provide Birchwood Children's Services with comprehensive testing programme which regularly includes water system assessments, water sampling, monthly temperature monitoring and thermos-static mixing valve testing and inspections.</w:t>
      </w:r>
    </w:p>
    <w:p w:rsidR="009844FC" w:rsidRDefault="00A77648">
      <w:pPr>
        <w:spacing w:after="217" w:line="228" w:lineRule="auto"/>
        <w:ind w:left="57" w:right="86" w:firstLine="4"/>
        <w:jc w:val="both"/>
      </w:pPr>
      <w:r>
        <w:rPr>
          <w:sz w:val="20"/>
        </w:rPr>
        <w:t>Birchwood Children's Services appointed [site manager] ensures that the flushing procedures are followed for all little used outlet(s) and that these are recorded in the Water Management Folder.</w:t>
      </w:r>
    </w:p>
    <w:p w:rsidR="009844FC" w:rsidRDefault="00A77648">
      <w:pPr>
        <w:pStyle w:val="Heading5"/>
        <w:ind w:left="48"/>
      </w:pPr>
      <w:r>
        <w:t>Drainage</w:t>
      </w:r>
    </w:p>
    <w:p w:rsidR="009844FC" w:rsidRDefault="00A77648">
      <w:pPr>
        <w:spacing w:after="214" w:line="228" w:lineRule="auto"/>
        <w:ind w:left="57" w:right="86" w:firstLine="4"/>
        <w:jc w:val="both"/>
      </w:pPr>
      <w:r>
        <w:rPr>
          <w:sz w:val="20"/>
        </w:rPr>
        <w:t>Under the Department for Environment Food and Rural Affairs (Defra) surface water flooding is a growing challenge with climate change bringing more frequent heavy storms.</w:t>
      </w:r>
    </w:p>
    <w:p w:rsidR="009844FC" w:rsidRDefault="00A77648">
      <w:pPr>
        <w:spacing w:after="21" w:line="228" w:lineRule="auto"/>
        <w:ind w:left="57" w:right="86" w:firstLine="4"/>
        <w:jc w:val="both"/>
      </w:pPr>
      <w:r>
        <w:rPr>
          <w:sz w:val="20"/>
        </w:rPr>
        <w:t>Therefore, as a school we endeavour to play our part by ensuring:</w:t>
      </w:r>
    </w:p>
    <w:p w:rsidR="009844FC" w:rsidRDefault="00A77648">
      <w:pPr>
        <w:numPr>
          <w:ilvl w:val="0"/>
          <w:numId w:val="10"/>
        </w:numPr>
        <w:spacing w:after="5" w:line="250" w:lineRule="auto"/>
        <w:ind w:right="86" w:hanging="346"/>
        <w:jc w:val="both"/>
      </w:pPr>
      <w:r>
        <w:t>Our water drains are kept clear of debris to prevent blockages.</w:t>
      </w:r>
    </w:p>
    <w:p w:rsidR="009844FC" w:rsidRDefault="00A77648">
      <w:pPr>
        <w:numPr>
          <w:ilvl w:val="0"/>
          <w:numId w:val="10"/>
        </w:numPr>
        <w:spacing w:after="401" w:line="250" w:lineRule="auto"/>
        <w:ind w:right="86" w:hanging="346"/>
        <w:jc w:val="both"/>
      </w:pPr>
      <w:r>
        <w:t xml:space="preserve">All gullies and guttering are inspected regularly and cleared out when necessary. </w:t>
      </w:r>
      <w:r>
        <w:rPr>
          <w:noProof/>
        </w:rPr>
        <w:drawing>
          <wp:inline distT="0" distB="0" distL="0" distR="0">
            <wp:extent cx="45725" cy="45730"/>
            <wp:effectExtent l="0" t="0" r="0" b="0"/>
            <wp:docPr id="42528" name="Picture 42528"/>
            <wp:cNvGraphicFramePr/>
            <a:graphic xmlns:a="http://schemas.openxmlformats.org/drawingml/2006/main">
              <a:graphicData uri="http://schemas.openxmlformats.org/drawingml/2006/picture">
                <pic:pic xmlns:pic="http://schemas.openxmlformats.org/drawingml/2006/picture">
                  <pic:nvPicPr>
                    <pic:cNvPr id="42528" name="Picture 42528"/>
                    <pic:cNvPicPr/>
                  </pic:nvPicPr>
                  <pic:blipFill>
                    <a:blip r:embed="rId51"/>
                    <a:stretch>
                      <a:fillRect/>
                    </a:stretch>
                  </pic:blipFill>
                  <pic:spPr>
                    <a:xfrm>
                      <a:off x="0" y="0"/>
                      <a:ext cx="45725" cy="45730"/>
                    </a:xfrm>
                    <a:prstGeom prst="rect">
                      <a:avLst/>
                    </a:prstGeom>
                  </pic:spPr>
                </pic:pic>
              </a:graphicData>
            </a:graphic>
          </wp:inline>
        </w:drawing>
      </w:r>
      <w:r>
        <w:t xml:space="preserve"> All blockages are dealt with.</w:t>
      </w:r>
    </w:p>
    <w:p w:rsidR="009844FC" w:rsidRDefault="00A77648">
      <w:pPr>
        <w:spacing w:after="164" w:line="250" w:lineRule="auto"/>
        <w:ind w:left="47" w:right="67" w:firstLine="4"/>
        <w:jc w:val="both"/>
      </w:pPr>
      <w:r>
        <w:t>Noise Control (The Control of Noise at Work Regulations 2005)</w:t>
      </w:r>
    </w:p>
    <w:p w:rsidR="009844FC" w:rsidRDefault="00A77648">
      <w:pPr>
        <w:spacing w:after="223" w:line="228" w:lineRule="auto"/>
        <w:ind w:left="57" w:right="86" w:firstLine="4"/>
        <w:jc w:val="both"/>
      </w:pPr>
      <w:r>
        <w:rPr>
          <w:sz w:val="20"/>
        </w:rPr>
        <w:t>The Control of Noise at Work Regulations 2005 place a duty on employers within Great Britain to reduce the risk to their staff and young persons' health by controlling the noise they are exposed to whilst at work/school.</w:t>
      </w:r>
    </w:p>
    <w:p w:rsidR="009844FC" w:rsidRDefault="00A77648">
      <w:pPr>
        <w:spacing w:after="5" w:line="250" w:lineRule="auto"/>
        <w:ind w:left="47" w:right="67" w:firstLine="4"/>
        <w:jc w:val="both"/>
      </w:pPr>
      <w:r>
        <w:t>Our Music, Drama, has been extensively refurbished to ensure compliance with this requirement.</w:t>
      </w:r>
    </w:p>
    <w:p w:rsidR="009844FC" w:rsidRDefault="00A77648">
      <w:pPr>
        <w:spacing w:after="162" w:line="250" w:lineRule="auto"/>
        <w:ind w:left="47" w:right="67" w:firstLine="4"/>
        <w:jc w:val="both"/>
      </w:pPr>
      <w:r>
        <w:t>Acoustic tests will be carried out on any new school accommodation to demonstrate that performance standards are achieved.</w:t>
      </w:r>
    </w:p>
    <w:p w:rsidR="009844FC" w:rsidRDefault="00A77648">
      <w:pPr>
        <w:spacing w:after="21" w:line="228" w:lineRule="auto"/>
        <w:ind w:left="57" w:right="86" w:firstLine="4"/>
        <w:jc w:val="both"/>
      </w:pPr>
      <w:r>
        <w:rPr>
          <w:sz w:val="20"/>
        </w:rPr>
        <w:t>The acoustic conditions and sound insulation of each room or other space has been accessed based on the activities which normally take place therein.</w:t>
      </w:r>
    </w:p>
    <w:p w:rsidR="009844FC" w:rsidRDefault="00A77648">
      <w:pPr>
        <w:spacing w:after="21" w:line="228" w:lineRule="auto"/>
        <w:ind w:left="57" w:right="86" w:firstLine="4"/>
        <w:jc w:val="both"/>
      </w:pPr>
      <w:r>
        <w:rPr>
          <w:sz w:val="20"/>
        </w:rPr>
        <w:t>In the centre with a good acoustic environment, people will experience:</w:t>
      </w:r>
    </w:p>
    <w:p w:rsidR="009844FC" w:rsidRDefault="00A77648">
      <w:pPr>
        <w:numPr>
          <w:ilvl w:val="0"/>
          <w:numId w:val="10"/>
        </w:numPr>
        <w:spacing w:after="21" w:line="228" w:lineRule="auto"/>
        <w:ind w:right="86" w:hanging="346"/>
        <w:jc w:val="both"/>
      </w:pPr>
      <w:r>
        <w:rPr>
          <w:sz w:val="20"/>
        </w:rPr>
        <w:t>good sound quality — enabling people to hear clearly, understand and concentrate on whatever activity they are involved in.</w:t>
      </w:r>
    </w:p>
    <w:p w:rsidR="009844FC" w:rsidRDefault="00A77648">
      <w:pPr>
        <w:numPr>
          <w:ilvl w:val="0"/>
          <w:numId w:val="10"/>
        </w:numPr>
        <w:spacing w:after="21" w:line="228" w:lineRule="auto"/>
        <w:ind w:right="86" w:hanging="346"/>
        <w:jc w:val="both"/>
      </w:pPr>
      <w:r>
        <w:rPr>
          <w:sz w:val="20"/>
        </w:rPr>
        <w:t>minimal disturbance from unwanted noise (such as from activities in adjacent areas, teaching equipment, ventilation fans or road traffic).</w:t>
      </w:r>
    </w:p>
    <w:p w:rsidR="009844FC" w:rsidRDefault="00A77648">
      <w:pPr>
        <w:spacing w:after="21" w:line="228" w:lineRule="auto"/>
        <w:ind w:left="57" w:right="86" w:firstLine="4"/>
        <w:jc w:val="both"/>
      </w:pPr>
      <w:r>
        <w:rPr>
          <w:sz w:val="20"/>
        </w:rPr>
        <w:t>In classrooms, class bases and other areas used for teaching, this will allow teachers to communicate without straining their voices.</w:t>
      </w:r>
    </w:p>
    <w:p w:rsidR="009844FC" w:rsidRDefault="00A77648">
      <w:pPr>
        <w:spacing w:after="383" w:line="250" w:lineRule="auto"/>
        <w:ind w:left="47" w:right="67" w:firstLine="4"/>
        <w:jc w:val="both"/>
      </w:pPr>
      <w:r>
        <w:lastRenderedPageBreak/>
        <w:t>In types of spaces, such as music rooms, drama studios and design technology and rooms where young persons with hearing impairment are taught, there are additional requirements that may require higher acoustic standards than those for normal class bases.</w:t>
      </w:r>
    </w:p>
    <w:p w:rsidR="009844FC" w:rsidRDefault="00A77648">
      <w:pPr>
        <w:spacing w:after="152" w:line="250" w:lineRule="auto"/>
        <w:ind w:left="47" w:right="67" w:firstLine="4"/>
        <w:jc w:val="both"/>
      </w:pPr>
      <w:r>
        <w:t>1.3 Fire Prevention (The Regulatory Reform (Fire Safety) Order 2005)</w:t>
      </w:r>
    </w:p>
    <w:p w:rsidR="009844FC" w:rsidRDefault="00A77648">
      <w:pPr>
        <w:spacing w:after="177" w:line="250" w:lineRule="auto"/>
        <w:ind w:left="47" w:right="67" w:firstLine="4"/>
        <w:jc w:val="both"/>
      </w:pPr>
      <w:r>
        <w:t>Birchwood Children's Services will make a suitable and sufficient assessment of the risks to which relevant persons are exposed whilst working at the premises. This assessment will be used for the purpose of identifying the measures they need to take to comply with the requirements and prohibitions imposed on them by the Order. The nature of the assessment will vary according to the type and use of the premises, the persons who use or may use the premises, and the risks associated with that use. The completed risk assessment will be reviewed regularly by the Management Team to ensure it remains up to date and valid, and to reflect any significant changes that may have taken place.</w:t>
      </w:r>
    </w:p>
    <w:p w:rsidR="009844FC" w:rsidRDefault="00A77648">
      <w:pPr>
        <w:spacing w:after="234" w:line="228" w:lineRule="auto"/>
        <w:ind w:left="57" w:right="86" w:firstLine="4"/>
        <w:jc w:val="both"/>
      </w:pPr>
      <w:r>
        <w:rPr>
          <w:sz w:val="20"/>
        </w:rPr>
        <w:t>Birchwood Children's Services will ensure systems are in place to check all fire procedures and that monitoring, testing and maintenance of firefighting equipment, emergency lighting and alarm systems, is completed. The Management Team, assisted by the Health and Safety Advisor, will conduct regular tours/inspections of the premises and work activities to ensure that identified control measures have been implemented.</w:t>
      </w:r>
    </w:p>
    <w:p w:rsidR="009844FC" w:rsidRDefault="00A77648">
      <w:pPr>
        <w:spacing w:after="222" w:line="228" w:lineRule="auto"/>
        <w:ind w:left="57" w:right="86" w:firstLine="4"/>
        <w:jc w:val="both"/>
      </w:pPr>
      <w:r>
        <w:rPr>
          <w:sz w:val="20"/>
        </w:rPr>
        <w:t>Fire Action signage will be placed in prominent positions throughout the premises to act as a reminder for all staff, young persons, visitors, contractors, etc. of the emergency evacuation procedure.</w:t>
      </w:r>
    </w:p>
    <w:p w:rsidR="009844FC" w:rsidRDefault="00A77648">
      <w:pPr>
        <w:spacing w:after="400" w:line="228" w:lineRule="auto"/>
        <w:ind w:left="57" w:right="86" w:firstLine="4"/>
        <w:jc w:val="both"/>
      </w:pPr>
      <w:r>
        <w:rPr>
          <w:sz w:val="20"/>
        </w:rPr>
        <w:t>The fire procedures will be under the control of the Management Team, assisted by the Health and Safety Advisor.</w:t>
      </w:r>
    </w:p>
    <w:p w:rsidR="009844FC" w:rsidRDefault="00A77648">
      <w:pPr>
        <w:spacing w:after="163" w:line="250" w:lineRule="auto"/>
        <w:ind w:left="47" w:right="67" w:firstLine="4"/>
        <w:jc w:val="both"/>
      </w:pPr>
      <w:r>
        <w:t>1.4 Electrical Equipment used in Birchwood Children's Services (Electricity at Work Regulations 1989 and The Provision and Use of Work Equipment Regulations 1998)</w:t>
      </w:r>
    </w:p>
    <w:p w:rsidR="009844FC" w:rsidRDefault="00A77648">
      <w:pPr>
        <w:spacing w:after="203" w:line="228" w:lineRule="auto"/>
        <w:ind w:left="57" w:right="86" w:firstLine="4"/>
        <w:jc w:val="both"/>
      </w:pPr>
      <w:r>
        <w:rPr>
          <w:sz w:val="20"/>
        </w:rPr>
        <w:t>Birchwood Children's Services will ensure that suitable equipment is provided, and an assessment of risk is carried out. The assessment considers the current provision of protection and preventative measures. All users of Birchwood Children's Services tools and equipment will be suitably trained in their use. The Management Team ensures that all relevant information and instructions on the use of work equipment is readily available to all staff for review.</w:t>
      </w:r>
    </w:p>
    <w:p w:rsidR="009844FC" w:rsidRDefault="00A77648">
      <w:pPr>
        <w:spacing w:after="204" w:line="250" w:lineRule="auto"/>
        <w:ind w:left="47" w:right="67" w:firstLine="4"/>
        <w:jc w:val="both"/>
      </w:pPr>
      <w:r>
        <w:t>All tools and equipment purchased, and used by staff and young persons, will have suitable control measures to protect staff/young persons against risks associated with dangerous parts of machinery.</w:t>
      </w:r>
    </w:p>
    <w:p w:rsidR="009844FC" w:rsidRDefault="00A77648">
      <w:pPr>
        <w:spacing w:after="190" w:line="228" w:lineRule="auto"/>
        <w:ind w:left="57" w:right="86" w:firstLine="4"/>
        <w:jc w:val="both"/>
      </w:pPr>
      <w:r>
        <w:rPr>
          <w:sz w:val="20"/>
        </w:rPr>
        <w:t>Equipment will be checked prior to use, ensuring that all controls, indicators, switches, and displays are clear and free from obstruction, dirt, damage, etc.</w:t>
      </w:r>
    </w:p>
    <w:p w:rsidR="009844FC" w:rsidRDefault="00A77648">
      <w:pPr>
        <w:spacing w:after="173" w:line="228" w:lineRule="auto"/>
        <w:ind w:left="57" w:right="86" w:firstLine="4"/>
        <w:jc w:val="both"/>
      </w:pPr>
      <w:r>
        <w:rPr>
          <w:sz w:val="20"/>
        </w:rPr>
        <w:t>All equipment will be maintained in good working order by Birchwood Children's Services. Staff are required to liaise with their Management Team representative if they have any queries or concerns regarding a piece of equipment. The piece of equipment in question will be removed from service to prevent use and a suitable replacement acquired.</w:t>
      </w:r>
    </w:p>
    <w:p w:rsidR="009844FC" w:rsidRDefault="00A77648">
      <w:pPr>
        <w:spacing w:after="153" w:line="228" w:lineRule="auto"/>
        <w:ind w:left="57" w:right="86" w:firstLine="4"/>
        <w:jc w:val="both"/>
      </w:pPr>
      <w:r>
        <w:rPr>
          <w:sz w:val="20"/>
        </w:rPr>
        <w:t>Birchwood Children's Services is aware that for larger pieces of equipment, for example a fixed piece of machinery, an immediate replacement is not practical. In this circumstance, the Management Team will arrange for a suitable repair to be completed by a person with the relevant competency and skill set.</w:t>
      </w:r>
    </w:p>
    <w:p w:rsidR="009844FC" w:rsidRDefault="00A77648">
      <w:pPr>
        <w:spacing w:after="201" w:line="228" w:lineRule="auto"/>
        <w:ind w:left="57" w:right="86" w:firstLine="4"/>
        <w:jc w:val="both"/>
      </w:pPr>
      <w:r>
        <w:rPr>
          <w:sz w:val="20"/>
        </w:rPr>
        <w:t>On occasions, Birchwood Children's Services may need to hire in equipment, due to specialised work or quantity of work. The equipment will only be obtained from approved hire companies which supply the appropriate training and supporting documentation to ensure all staff are suitably trained in the use of the equipment.</w:t>
      </w:r>
    </w:p>
    <w:p w:rsidR="009844FC" w:rsidRDefault="00A77648">
      <w:pPr>
        <w:spacing w:after="185" w:line="250" w:lineRule="auto"/>
        <w:ind w:left="47" w:right="67" w:firstLine="4"/>
        <w:jc w:val="both"/>
      </w:pPr>
      <w:r>
        <w:t>Birchwood Children's Services will ensure electrical equipment is physically capable of doing the job and designed and constructed so that mechanical and electrical stresses do not cause the equipment to become unsafe. Electrical equipment will be visually checked by the user to spot early signs of damage or deterioration. The user's visual check will include:</w:t>
      </w:r>
    </w:p>
    <w:p w:rsidR="009844FC" w:rsidRDefault="00A77648">
      <w:pPr>
        <w:numPr>
          <w:ilvl w:val="0"/>
          <w:numId w:val="11"/>
        </w:numPr>
        <w:spacing w:after="21" w:line="228" w:lineRule="auto"/>
        <w:ind w:left="596" w:right="86" w:hanging="274"/>
        <w:jc w:val="both"/>
      </w:pPr>
      <w:r>
        <w:rPr>
          <w:sz w:val="20"/>
        </w:rPr>
        <w:t>Switching off and unplugging the equipment before any checks.</w:t>
      </w:r>
    </w:p>
    <w:p w:rsidR="009844FC" w:rsidRDefault="00A77648">
      <w:pPr>
        <w:numPr>
          <w:ilvl w:val="0"/>
          <w:numId w:val="11"/>
        </w:numPr>
        <w:spacing w:after="21" w:line="228" w:lineRule="auto"/>
        <w:ind w:left="596" w:right="86" w:hanging="274"/>
        <w:jc w:val="both"/>
      </w:pPr>
      <w:r>
        <w:rPr>
          <w:sz w:val="20"/>
        </w:rPr>
        <w:t>Checking that the plug is correctly wired (but only if they are competent to do so).</w:t>
      </w:r>
    </w:p>
    <w:p w:rsidR="009844FC" w:rsidRDefault="00A77648">
      <w:pPr>
        <w:numPr>
          <w:ilvl w:val="0"/>
          <w:numId w:val="11"/>
        </w:numPr>
        <w:spacing w:after="21" w:line="228" w:lineRule="auto"/>
        <w:ind w:left="596" w:right="86" w:hanging="274"/>
        <w:jc w:val="both"/>
      </w:pPr>
      <w:r>
        <w:rPr>
          <w:sz w:val="20"/>
        </w:rPr>
        <w:t xml:space="preserve">Ensuring that the fuse is correctly rated by checking the equipment rating plate or instruction book. </w:t>
      </w:r>
      <w:r>
        <w:rPr>
          <w:noProof/>
        </w:rPr>
        <w:drawing>
          <wp:inline distT="0" distB="0" distL="0" distR="0">
            <wp:extent cx="45725" cy="45730"/>
            <wp:effectExtent l="0" t="0" r="0" b="0"/>
            <wp:docPr id="46733" name="Picture 46733"/>
            <wp:cNvGraphicFramePr/>
            <a:graphic xmlns:a="http://schemas.openxmlformats.org/drawingml/2006/main">
              <a:graphicData uri="http://schemas.openxmlformats.org/drawingml/2006/picture">
                <pic:pic xmlns:pic="http://schemas.openxmlformats.org/drawingml/2006/picture">
                  <pic:nvPicPr>
                    <pic:cNvPr id="46733" name="Picture 46733"/>
                    <pic:cNvPicPr/>
                  </pic:nvPicPr>
                  <pic:blipFill>
                    <a:blip r:embed="rId52"/>
                    <a:stretch>
                      <a:fillRect/>
                    </a:stretch>
                  </pic:blipFill>
                  <pic:spPr>
                    <a:xfrm>
                      <a:off x="0" y="0"/>
                      <a:ext cx="45725" cy="45730"/>
                    </a:xfrm>
                    <a:prstGeom prst="rect">
                      <a:avLst/>
                    </a:prstGeom>
                  </pic:spPr>
                </pic:pic>
              </a:graphicData>
            </a:graphic>
          </wp:inline>
        </w:drawing>
      </w:r>
      <w:r>
        <w:rPr>
          <w:sz w:val="20"/>
        </w:rPr>
        <w:t xml:space="preserve"> Checking that the plug is not damaged and that the cable is properly secured, with no internal wires visible.</w:t>
      </w:r>
    </w:p>
    <w:p w:rsidR="009844FC" w:rsidRDefault="00A77648">
      <w:pPr>
        <w:numPr>
          <w:ilvl w:val="0"/>
          <w:numId w:val="11"/>
        </w:numPr>
        <w:spacing w:after="5" w:line="250" w:lineRule="auto"/>
        <w:ind w:left="596" w:right="86" w:hanging="274"/>
        <w:jc w:val="both"/>
      </w:pPr>
      <w:r>
        <w:t>Checking the electrical cable is not damaged and has not been repaired with insulating tape or an unsuitable connector (damaged cable will only be replaced with a new cable by a competent person).</w:t>
      </w:r>
    </w:p>
    <w:p w:rsidR="009844FC" w:rsidRDefault="00A77648">
      <w:pPr>
        <w:numPr>
          <w:ilvl w:val="0"/>
          <w:numId w:val="11"/>
        </w:numPr>
        <w:spacing w:after="5" w:line="250" w:lineRule="auto"/>
        <w:ind w:left="596" w:right="86" w:hanging="274"/>
        <w:jc w:val="both"/>
      </w:pPr>
      <w:r>
        <w:lastRenderedPageBreak/>
        <w:t>Checking that the outer cover of the equipment is not damaged in a way that will give rise to electrical or mechanical hazards.</w:t>
      </w:r>
    </w:p>
    <w:p w:rsidR="009844FC" w:rsidRDefault="00A77648">
      <w:pPr>
        <w:numPr>
          <w:ilvl w:val="0"/>
          <w:numId w:val="11"/>
        </w:numPr>
        <w:spacing w:after="21" w:line="228" w:lineRule="auto"/>
        <w:ind w:left="596" w:right="86" w:hanging="274"/>
        <w:jc w:val="both"/>
      </w:pPr>
      <w:r>
        <w:rPr>
          <w:sz w:val="20"/>
        </w:rPr>
        <w:t>Checking for burn marks or staining that suggests the equipment is overheating.</w:t>
      </w:r>
    </w:p>
    <w:p w:rsidR="009844FC" w:rsidRDefault="00A77648">
      <w:pPr>
        <w:numPr>
          <w:ilvl w:val="0"/>
          <w:numId w:val="11"/>
        </w:numPr>
        <w:spacing w:after="164" w:line="250" w:lineRule="auto"/>
        <w:ind w:left="596" w:right="86" w:hanging="274"/>
        <w:jc w:val="both"/>
      </w:pPr>
      <w:r>
        <w:t>Ensuring any trailing wires are positioned so that they are not a trip hazard and are less likely to get damaged.</w:t>
      </w:r>
    </w:p>
    <w:p w:rsidR="009844FC" w:rsidRDefault="00A77648">
      <w:pPr>
        <w:spacing w:after="143" w:line="228" w:lineRule="auto"/>
        <w:ind w:left="57" w:right="86" w:firstLine="4"/>
        <w:jc w:val="both"/>
      </w:pPr>
      <w:r>
        <w:rPr>
          <w:sz w:val="20"/>
        </w:rPr>
        <w:t>If staff are concerned about the safety of equipment, they are advised to stop it from being used and report the matter to a member of the Management Team, who will arrange for the faulty equipment to be removed from service until a qualified electrician undertakes a more thorough check.</w:t>
      </w:r>
    </w:p>
    <w:p w:rsidR="009844FC" w:rsidRDefault="00A77648">
      <w:pPr>
        <w:spacing w:after="154" w:line="250" w:lineRule="auto"/>
        <w:ind w:left="47" w:right="67" w:firstLine="4"/>
        <w:jc w:val="both"/>
      </w:pPr>
      <w:r>
        <w:t>Portable Appliance Testing (PAT): Under the Electricity at Work Regulations 1989 requires that all electrical equipment that is classified as "portable" is deemed safe for use.</w:t>
      </w:r>
    </w:p>
    <w:p w:rsidR="009844FC" w:rsidRDefault="00A77648">
      <w:pPr>
        <w:spacing w:after="190" w:line="228" w:lineRule="auto"/>
        <w:ind w:left="57" w:right="86" w:firstLine="4"/>
        <w:jc w:val="both"/>
      </w:pPr>
      <w:r>
        <w:rPr>
          <w:sz w:val="20"/>
        </w:rPr>
        <w:t>All our portable electrical equipment is inspected by a qualified contractor 'competent' person who has obtained certification and has relevant experience to perform this task.</w:t>
      </w:r>
    </w:p>
    <w:p w:rsidR="009844FC" w:rsidRDefault="00A77648">
      <w:pPr>
        <w:spacing w:line="250" w:lineRule="auto"/>
        <w:ind w:left="47" w:right="67" w:firstLine="4"/>
        <w:jc w:val="both"/>
      </w:pPr>
      <w:r>
        <w:t>No 'portable' electrical items are allowed to be brought in or used on site unless it is displaying a current PAT Test label.</w:t>
      </w:r>
    </w:p>
    <w:p w:rsidR="009844FC" w:rsidRDefault="00A77648">
      <w:pPr>
        <w:spacing w:after="166" w:line="250" w:lineRule="auto"/>
        <w:ind w:left="47" w:right="67" w:firstLine="4"/>
        <w:jc w:val="both"/>
      </w:pPr>
      <w:r>
        <w:t>1.5 Use of chemicals (The Control of Substances Hazardous to Health Regulations 2002)</w:t>
      </w:r>
    </w:p>
    <w:p w:rsidR="009844FC" w:rsidRDefault="00A77648">
      <w:pPr>
        <w:spacing w:after="163" w:line="250" w:lineRule="auto"/>
        <w:ind w:left="47" w:right="67" w:firstLine="4"/>
        <w:jc w:val="both"/>
      </w:pPr>
      <w:r>
        <w:t>Before any hazardous substances are used during a work process, a material safety data sheet (MSDS) will be requested from the supplier and an appropriate assessment made of the risks from that substance undertaken by a member of the Management Team, assisted by the Health and Safety Advisor.</w:t>
      </w:r>
    </w:p>
    <w:p w:rsidR="009844FC" w:rsidRDefault="00A77648">
      <w:pPr>
        <w:spacing w:after="174" w:line="228" w:lineRule="auto"/>
        <w:ind w:left="57" w:right="86" w:firstLine="4"/>
        <w:jc w:val="both"/>
      </w:pPr>
      <w:r>
        <w:rPr>
          <w:sz w:val="20"/>
        </w:rPr>
        <w:t>Alternative less harmful substances will be used wherever possible.</w:t>
      </w:r>
    </w:p>
    <w:p w:rsidR="009844FC" w:rsidRDefault="00A77648">
      <w:pPr>
        <w:spacing w:after="187" w:line="250" w:lineRule="auto"/>
        <w:ind w:left="47" w:right="67" w:firstLine="4"/>
        <w:jc w:val="both"/>
      </w:pPr>
      <w:r>
        <w:t>Assessments will consider storage, handling, and aspects of use, exposure, PPE requirements, workers' health, and emergency actions. The Management Team will brief employees on any hazard or substance precautions, with written records being held at Birchwood Children's Services premises.</w:t>
      </w:r>
    </w:p>
    <w:p w:rsidR="009844FC" w:rsidRDefault="00A77648">
      <w:pPr>
        <w:spacing w:after="172" w:line="228" w:lineRule="auto"/>
        <w:ind w:left="57" w:right="86" w:firstLine="4"/>
        <w:jc w:val="both"/>
      </w:pPr>
      <w:r>
        <w:rPr>
          <w:sz w:val="20"/>
        </w:rPr>
        <w:t>Following the assessment, any substance or material that has a flammable content will be stored in a separate area and held within a metal, fire retardant cabinet.</w:t>
      </w:r>
    </w:p>
    <w:p w:rsidR="009844FC" w:rsidRDefault="00A77648">
      <w:pPr>
        <w:spacing w:after="285" w:line="228" w:lineRule="auto"/>
        <w:ind w:left="57" w:right="86" w:firstLine="4"/>
        <w:jc w:val="both"/>
      </w:pPr>
      <w:r>
        <w:rPr>
          <w:sz w:val="20"/>
        </w:rPr>
        <w:t>In order to comply with the legislative requirements placed upon it, Birchwood Children's Services will provide adequate control of exposure to substances by:</w:t>
      </w:r>
    </w:p>
    <w:p w:rsidR="009844FC" w:rsidRDefault="00A77648">
      <w:pPr>
        <w:numPr>
          <w:ilvl w:val="0"/>
          <w:numId w:val="12"/>
        </w:numPr>
        <w:spacing w:after="0" w:line="279" w:lineRule="auto"/>
        <w:ind w:right="514" w:hanging="346"/>
      </w:pPr>
      <w:r>
        <w:rPr>
          <w:sz w:val="16"/>
        </w:rPr>
        <w:t xml:space="preserve">Applying the eight principles of good practice </w:t>
      </w:r>
      <w:proofErr w:type="spellStart"/>
      <w:r>
        <w:rPr>
          <w:rFonts w:ascii="Courier New" w:eastAsia="Courier New" w:hAnsi="Courier New" w:cs="Courier New"/>
          <w:sz w:val="16"/>
        </w:rPr>
        <w:t>o</w:t>
      </w:r>
      <w:proofErr w:type="spellEnd"/>
      <w:r>
        <w:rPr>
          <w:rFonts w:ascii="Courier New" w:eastAsia="Courier New" w:hAnsi="Courier New" w:cs="Courier New"/>
          <w:sz w:val="16"/>
        </w:rPr>
        <w:t xml:space="preserve"> Design and operate processes and activities to minimise emission, release, and spread of substances hazardous to health.</w:t>
      </w:r>
    </w:p>
    <w:p w:rsidR="009844FC" w:rsidRDefault="00A77648">
      <w:pPr>
        <w:numPr>
          <w:ilvl w:val="0"/>
          <w:numId w:val="12"/>
        </w:numPr>
        <w:spacing w:after="21" w:line="283" w:lineRule="auto"/>
        <w:ind w:right="514" w:hanging="346"/>
      </w:pPr>
      <w:r>
        <w:rPr>
          <w:sz w:val="20"/>
        </w:rPr>
        <w:t>Consider all relevant routes of exposure - inhalation, skin absorption, and ingestion - when developing control measures.</w:t>
      </w:r>
    </w:p>
    <w:p w:rsidR="009844FC" w:rsidRDefault="00A77648">
      <w:pPr>
        <w:numPr>
          <w:ilvl w:val="0"/>
          <w:numId w:val="12"/>
        </w:numPr>
        <w:spacing w:after="21" w:line="283" w:lineRule="auto"/>
        <w:ind w:right="514" w:hanging="346"/>
      </w:pPr>
      <w:r>
        <w:rPr>
          <w:sz w:val="20"/>
        </w:rPr>
        <w:t xml:space="preserve">Control exposure by </w:t>
      </w:r>
      <w:proofErr w:type="spellStart"/>
      <w:r>
        <w:rPr>
          <w:sz w:val="20"/>
        </w:rPr>
        <w:t>uti</w:t>
      </w:r>
      <w:proofErr w:type="spellEnd"/>
      <w:r>
        <w:rPr>
          <w:sz w:val="20"/>
        </w:rPr>
        <w:t>/</w:t>
      </w:r>
      <w:proofErr w:type="spellStart"/>
      <w:r>
        <w:rPr>
          <w:sz w:val="20"/>
        </w:rPr>
        <w:t>ising</w:t>
      </w:r>
      <w:proofErr w:type="spellEnd"/>
      <w:r>
        <w:rPr>
          <w:sz w:val="20"/>
        </w:rPr>
        <w:t xml:space="preserve"> measures proportionate to the health risk.</w:t>
      </w:r>
    </w:p>
    <w:p w:rsidR="009844FC" w:rsidRDefault="00A77648">
      <w:pPr>
        <w:numPr>
          <w:ilvl w:val="0"/>
          <w:numId w:val="12"/>
        </w:numPr>
        <w:spacing w:after="27" w:line="258" w:lineRule="auto"/>
        <w:ind w:right="514" w:hanging="346"/>
      </w:pPr>
      <w:r>
        <w:t>Choose the most effective and reliable control options which minimise the escape and spread of substances hazardous to health.</w:t>
      </w:r>
    </w:p>
    <w:p w:rsidR="009844FC" w:rsidRDefault="00A77648">
      <w:pPr>
        <w:numPr>
          <w:ilvl w:val="0"/>
          <w:numId w:val="12"/>
        </w:numPr>
        <w:spacing w:after="49" w:line="283" w:lineRule="auto"/>
        <w:ind w:right="514" w:hanging="346"/>
      </w:pPr>
      <w:r>
        <w:rPr>
          <w:sz w:val="20"/>
        </w:rPr>
        <w:t>Where adequate control of exposure cannot be achieved by other means, provide, in conjunction with other control measures, suitable Persona/ Protective Equipment.</w:t>
      </w:r>
    </w:p>
    <w:p w:rsidR="009844FC" w:rsidRDefault="00A77648">
      <w:pPr>
        <w:numPr>
          <w:ilvl w:val="0"/>
          <w:numId w:val="12"/>
        </w:numPr>
        <w:spacing w:after="21" w:line="283" w:lineRule="auto"/>
        <w:ind w:right="514" w:hanging="346"/>
      </w:pPr>
      <w:r>
        <w:rPr>
          <w:sz w:val="20"/>
        </w:rPr>
        <w:t>Check and review regularly al/ elements of control measures for their continuing effectiveness.</w:t>
      </w:r>
    </w:p>
    <w:p w:rsidR="009844FC" w:rsidRDefault="00A77648">
      <w:pPr>
        <w:numPr>
          <w:ilvl w:val="0"/>
          <w:numId w:val="12"/>
        </w:numPr>
        <w:spacing w:after="27" w:line="258" w:lineRule="auto"/>
        <w:ind w:right="514" w:hanging="346"/>
      </w:pPr>
      <w:r>
        <w:t>Inform and train all employees on the hazards and risks from the substances with which they work, and the use of control measures developed to minimise the risks.</w:t>
      </w:r>
    </w:p>
    <w:p w:rsidR="009844FC" w:rsidRDefault="00A77648">
      <w:pPr>
        <w:numPr>
          <w:ilvl w:val="0"/>
          <w:numId w:val="12"/>
        </w:numPr>
        <w:spacing w:after="239" w:line="283" w:lineRule="auto"/>
        <w:ind w:right="514" w:hanging="346"/>
      </w:pPr>
      <w:r>
        <w:rPr>
          <w:sz w:val="20"/>
        </w:rPr>
        <w:t>Ensure that the introduction of control measures does not increase the overall risk to Health and Safety.</w:t>
      </w:r>
    </w:p>
    <w:p w:rsidR="009844FC" w:rsidRDefault="00A77648">
      <w:pPr>
        <w:numPr>
          <w:ilvl w:val="0"/>
          <w:numId w:val="12"/>
        </w:numPr>
        <w:spacing w:after="5" w:line="250" w:lineRule="auto"/>
        <w:ind w:right="514" w:hanging="346"/>
      </w:pPr>
      <w:r>
        <w:t>Ensuring that the Workplace Exposure Limit is not exceeded.</w:t>
      </w:r>
    </w:p>
    <w:p w:rsidR="009844FC" w:rsidRDefault="00A77648">
      <w:pPr>
        <w:spacing w:after="170" w:line="250" w:lineRule="auto"/>
        <w:ind w:left="586" w:right="518" w:hanging="264"/>
        <w:jc w:val="both"/>
      </w:pPr>
      <w:r>
        <w:t>0 Ensuring that exposure to substances which can cause occupational asthma, cancer, or damage to genes that can be passed from one generation to another, is reduced as low as is reasonably practicable.</w:t>
      </w:r>
    </w:p>
    <w:p w:rsidR="009844FC" w:rsidRDefault="00A77648">
      <w:pPr>
        <w:spacing w:after="182" w:line="250" w:lineRule="auto"/>
        <w:ind w:left="47" w:right="67" w:firstLine="4"/>
        <w:jc w:val="both"/>
      </w:pPr>
      <w:r>
        <w:t>Most chemical substances will carry a warning that the product is to be 'Kept out of reach of children' therefore, we will ensure all products are safely placed out of reach or locked away.</w:t>
      </w:r>
    </w:p>
    <w:p w:rsidR="009844FC" w:rsidRDefault="00A77648">
      <w:pPr>
        <w:spacing w:after="5" w:line="250" w:lineRule="auto"/>
        <w:ind w:left="47" w:right="67" w:firstLine="4"/>
        <w:jc w:val="both"/>
      </w:pPr>
      <w:r>
        <w:t>Science Rooms (School Only) - Is perhaps one of the most likely places to find hazardous substances in</w:t>
      </w:r>
    </w:p>
    <w:p w:rsidR="009844FC" w:rsidRDefault="00A77648">
      <w:pPr>
        <w:spacing w:after="173" w:line="250" w:lineRule="auto"/>
        <w:ind w:left="47" w:right="67" w:firstLine="4"/>
        <w:jc w:val="both"/>
      </w:pPr>
      <w:r>
        <w:lastRenderedPageBreak/>
        <w:t>Birchwood Children's Services. For this reason, stringent precautionary measures are implemented to keep young persons and staff safe.</w:t>
      </w:r>
    </w:p>
    <w:p w:rsidR="009844FC" w:rsidRDefault="00A77648">
      <w:pPr>
        <w:spacing w:after="194" w:line="228" w:lineRule="auto"/>
        <w:ind w:left="57" w:right="86" w:firstLine="4"/>
        <w:jc w:val="both"/>
      </w:pPr>
      <w:r>
        <w:rPr>
          <w:sz w:val="20"/>
        </w:rPr>
        <w:t>This is particularly relevant for practical teaching activities in chemistry lessons, which frequently involve the use of potentially dangerous chemicals. Although these chemicals may not be hazardous on their own, they can produce toxic fumes and gases when mixed together.</w:t>
      </w:r>
    </w:p>
    <w:p w:rsidR="009844FC" w:rsidRDefault="00A77648">
      <w:pPr>
        <w:spacing w:after="153" w:line="250" w:lineRule="auto"/>
        <w:ind w:left="47" w:right="67" w:firstLine="4"/>
        <w:jc w:val="both"/>
      </w:pPr>
      <w:r>
        <w:t>Art Rooms (School Only) - Potentially dangerous substances are often used in art rooms.</w:t>
      </w:r>
    </w:p>
    <w:p w:rsidR="009844FC" w:rsidRDefault="00A77648">
      <w:pPr>
        <w:spacing w:after="176" w:line="250" w:lineRule="auto"/>
        <w:ind w:left="47" w:right="67" w:firstLine="4"/>
        <w:jc w:val="both"/>
      </w:pPr>
      <w:r>
        <w:t>These include solvent-based varnishes, glues, and paints etc.</w:t>
      </w:r>
    </w:p>
    <w:p w:rsidR="009844FC" w:rsidRDefault="00A77648">
      <w:pPr>
        <w:spacing w:after="21" w:line="228" w:lineRule="auto"/>
        <w:ind w:left="57" w:right="86" w:firstLine="4"/>
        <w:jc w:val="both"/>
      </w:pPr>
      <w:r>
        <w:rPr>
          <w:sz w:val="20"/>
        </w:rPr>
        <w:t>Therefore, our Head Teacher will ensure that:</w:t>
      </w:r>
    </w:p>
    <w:p w:rsidR="009844FC" w:rsidRDefault="00A77648">
      <w:pPr>
        <w:numPr>
          <w:ilvl w:val="0"/>
          <w:numId w:val="13"/>
        </w:numPr>
        <w:spacing w:after="21" w:line="228" w:lineRule="auto"/>
        <w:ind w:right="77" w:hanging="350"/>
        <w:jc w:val="both"/>
      </w:pPr>
      <w:r>
        <w:rPr>
          <w:sz w:val="20"/>
        </w:rPr>
        <w:t>All teaching staff are trained.</w:t>
      </w:r>
    </w:p>
    <w:p w:rsidR="009844FC" w:rsidRDefault="00A77648">
      <w:pPr>
        <w:numPr>
          <w:ilvl w:val="0"/>
          <w:numId w:val="13"/>
        </w:numPr>
        <w:spacing w:after="21" w:line="228" w:lineRule="auto"/>
        <w:ind w:right="77" w:hanging="350"/>
        <w:jc w:val="both"/>
      </w:pPr>
      <w:r>
        <w:rPr>
          <w:sz w:val="20"/>
        </w:rPr>
        <w:t>Personal Protective Equipment (PPE) is purchased and worn.</w:t>
      </w:r>
    </w:p>
    <w:p w:rsidR="009844FC" w:rsidRDefault="00A77648">
      <w:pPr>
        <w:numPr>
          <w:ilvl w:val="0"/>
          <w:numId w:val="13"/>
        </w:numPr>
        <w:spacing w:after="5" w:line="250" w:lineRule="auto"/>
        <w:ind w:right="77" w:hanging="350"/>
        <w:jc w:val="both"/>
      </w:pPr>
      <w:r>
        <w:t xml:space="preserve">All chemicals are stored and disposed of correctly as per MSDS/CLEAPS. </w:t>
      </w:r>
      <w:r>
        <w:rPr>
          <w:noProof/>
        </w:rPr>
        <w:drawing>
          <wp:inline distT="0" distB="0" distL="0" distR="0">
            <wp:extent cx="45725" cy="45730"/>
            <wp:effectExtent l="0" t="0" r="0" b="0"/>
            <wp:docPr id="50454" name="Picture 50454"/>
            <wp:cNvGraphicFramePr/>
            <a:graphic xmlns:a="http://schemas.openxmlformats.org/drawingml/2006/main">
              <a:graphicData uri="http://schemas.openxmlformats.org/drawingml/2006/picture">
                <pic:pic xmlns:pic="http://schemas.openxmlformats.org/drawingml/2006/picture">
                  <pic:nvPicPr>
                    <pic:cNvPr id="50454" name="Picture 50454"/>
                    <pic:cNvPicPr/>
                  </pic:nvPicPr>
                  <pic:blipFill>
                    <a:blip r:embed="rId53"/>
                    <a:stretch>
                      <a:fillRect/>
                    </a:stretch>
                  </pic:blipFill>
                  <pic:spPr>
                    <a:xfrm>
                      <a:off x="0" y="0"/>
                      <a:ext cx="45725" cy="45730"/>
                    </a:xfrm>
                    <a:prstGeom prst="rect">
                      <a:avLst/>
                    </a:prstGeom>
                  </pic:spPr>
                </pic:pic>
              </a:graphicData>
            </a:graphic>
          </wp:inline>
        </w:drawing>
      </w:r>
      <w:r>
        <w:tab/>
        <w:t>All chemical store is well ventilated and locked at all times when not in use.</w:t>
      </w:r>
    </w:p>
    <w:p w:rsidR="009844FC" w:rsidRDefault="00A77648">
      <w:pPr>
        <w:numPr>
          <w:ilvl w:val="0"/>
          <w:numId w:val="13"/>
        </w:numPr>
        <w:spacing w:after="5" w:line="250" w:lineRule="auto"/>
        <w:ind w:right="77" w:hanging="350"/>
        <w:jc w:val="both"/>
      </w:pPr>
      <w:r>
        <w:rPr>
          <w:sz w:val="20"/>
        </w:rPr>
        <w:t>Qualified staff are on hand to oversee and help.</w:t>
      </w:r>
    </w:p>
    <w:p w:rsidR="009844FC" w:rsidRDefault="00A77648">
      <w:pPr>
        <w:numPr>
          <w:ilvl w:val="0"/>
          <w:numId w:val="13"/>
        </w:numPr>
        <w:spacing w:after="5" w:line="250" w:lineRule="auto"/>
        <w:ind w:right="77" w:hanging="350"/>
        <w:jc w:val="both"/>
      </w:pPr>
      <w:r>
        <w:t>Staff are logging the use of all chemicals.</w:t>
      </w:r>
    </w:p>
    <w:p w:rsidR="009844FC" w:rsidRDefault="00A77648">
      <w:pPr>
        <w:numPr>
          <w:ilvl w:val="0"/>
          <w:numId w:val="13"/>
        </w:numPr>
        <w:spacing w:after="21" w:line="228" w:lineRule="auto"/>
        <w:ind w:right="77" w:hanging="350"/>
        <w:jc w:val="both"/>
      </w:pPr>
      <w:r>
        <w:rPr>
          <w:sz w:val="20"/>
        </w:rPr>
        <w:t>During lesson preparations staff only issues enough of the chemicals required to carry out a demonstration/practical session</w:t>
      </w:r>
    </w:p>
    <w:p w:rsidR="009844FC" w:rsidRDefault="00A77648">
      <w:pPr>
        <w:numPr>
          <w:ilvl w:val="0"/>
          <w:numId w:val="13"/>
        </w:numPr>
        <w:spacing w:after="5" w:line="250" w:lineRule="auto"/>
        <w:ind w:right="77" w:hanging="350"/>
        <w:jc w:val="both"/>
      </w:pPr>
      <w:r>
        <w:t>Spill kits are available and appointed staff receive training.</w:t>
      </w:r>
    </w:p>
    <w:p w:rsidR="009844FC" w:rsidRDefault="00A77648">
      <w:pPr>
        <w:numPr>
          <w:ilvl w:val="0"/>
          <w:numId w:val="13"/>
        </w:numPr>
        <w:spacing w:after="192" w:line="228" w:lineRule="auto"/>
        <w:ind w:right="77" w:hanging="350"/>
        <w:jc w:val="both"/>
      </w:pPr>
      <w:r>
        <w:rPr>
          <w:sz w:val="20"/>
        </w:rPr>
        <w:t>Appropriate safety instructions are communicated to all staff and young persons.</w:t>
      </w:r>
    </w:p>
    <w:p w:rsidR="009844FC" w:rsidRDefault="00A77648">
      <w:pPr>
        <w:spacing w:after="154" w:line="250" w:lineRule="auto"/>
        <w:ind w:left="47" w:right="67" w:firstLine="4"/>
        <w:jc w:val="both"/>
      </w:pPr>
      <w:r>
        <w:t>1.6 Use of dangerous substances (The Dangerous Substances and Explosive Atmospheres Regulations 2002)</w:t>
      </w:r>
    </w:p>
    <w:p w:rsidR="009844FC" w:rsidRDefault="00A77648">
      <w:pPr>
        <w:spacing w:after="182" w:line="250" w:lineRule="auto"/>
        <w:ind w:left="47" w:right="67" w:firstLine="4"/>
        <w:jc w:val="both"/>
      </w:pPr>
      <w:r>
        <w:t>Birchwood Children's Services will ensure that where a dangerous substance is, or is liable to be, present, a suitable and sufficient assessment of the risks will be completed by a competent person. The regulation imposes a duty to classify workplaces into hazardous and non-hazardous areas. These areas will be defined and signage indicating their location will be posted around the site.</w:t>
      </w:r>
    </w:p>
    <w:p w:rsidR="009844FC" w:rsidRDefault="00A77648">
      <w:pPr>
        <w:spacing w:after="179" w:line="228" w:lineRule="auto"/>
        <w:ind w:left="57" w:right="86" w:firstLine="4"/>
        <w:jc w:val="both"/>
      </w:pPr>
      <w:r>
        <w:rPr>
          <w:sz w:val="20"/>
        </w:rPr>
        <w:t>Where elimination of a substance cannot be achieved, the centre will:</w:t>
      </w:r>
    </w:p>
    <w:p w:rsidR="009844FC" w:rsidRDefault="00A77648">
      <w:pPr>
        <w:numPr>
          <w:ilvl w:val="0"/>
          <w:numId w:val="13"/>
        </w:numPr>
        <w:spacing w:after="5" w:line="250" w:lineRule="auto"/>
        <w:ind w:right="77" w:hanging="350"/>
        <w:jc w:val="both"/>
      </w:pPr>
      <w:r>
        <w:t>Reduce the number of dangerous substances to a minimum.</w:t>
      </w:r>
    </w:p>
    <w:p w:rsidR="009844FC" w:rsidRDefault="00A77648">
      <w:pPr>
        <w:numPr>
          <w:ilvl w:val="0"/>
          <w:numId w:val="13"/>
        </w:numPr>
        <w:spacing w:after="5" w:line="250" w:lineRule="auto"/>
        <w:ind w:right="77" w:hanging="350"/>
        <w:jc w:val="both"/>
      </w:pPr>
      <w:r>
        <w:t>Avoid any minimal release.</w:t>
      </w:r>
    </w:p>
    <w:p w:rsidR="009844FC" w:rsidRDefault="00A77648">
      <w:pPr>
        <w:numPr>
          <w:ilvl w:val="0"/>
          <w:numId w:val="13"/>
        </w:numPr>
        <w:spacing w:after="5" w:line="250" w:lineRule="auto"/>
        <w:ind w:right="77" w:hanging="350"/>
        <w:jc w:val="both"/>
      </w:pPr>
      <w:r>
        <w:t>Control the release at source, i.e., by extraction systems.</w:t>
      </w:r>
    </w:p>
    <w:p w:rsidR="009844FC" w:rsidRDefault="00A77648">
      <w:pPr>
        <w:numPr>
          <w:ilvl w:val="0"/>
          <w:numId w:val="13"/>
        </w:numPr>
        <w:spacing w:after="21" w:line="228" w:lineRule="auto"/>
        <w:ind w:right="77" w:hanging="350"/>
        <w:jc w:val="both"/>
      </w:pPr>
      <w:r>
        <w:rPr>
          <w:sz w:val="20"/>
        </w:rPr>
        <w:t>Prevent the formation of an explosive atmosphere.</w:t>
      </w:r>
    </w:p>
    <w:p w:rsidR="009844FC" w:rsidRDefault="00A77648">
      <w:pPr>
        <w:numPr>
          <w:ilvl w:val="0"/>
          <w:numId w:val="13"/>
        </w:numPr>
        <w:spacing w:after="21" w:line="228" w:lineRule="auto"/>
        <w:ind w:right="77" w:hanging="350"/>
        <w:jc w:val="both"/>
      </w:pPr>
      <w:r>
        <w:rPr>
          <w:sz w:val="20"/>
        </w:rPr>
        <w:t>Following any release, the collection, containment, and removal will be done in a controlled and safe manner.</w:t>
      </w:r>
    </w:p>
    <w:p w:rsidR="009844FC" w:rsidRDefault="00A77648">
      <w:pPr>
        <w:numPr>
          <w:ilvl w:val="0"/>
          <w:numId w:val="13"/>
        </w:numPr>
        <w:spacing w:after="5" w:line="250" w:lineRule="auto"/>
        <w:ind w:right="77" w:hanging="350"/>
        <w:jc w:val="both"/>
      </w:pPr>
      <w:r>
        <w:t>Avoid ignition sources.</w:t>
      </w:r>
    </w:p>
    <w:p w:rsidR="009844FC" w:rsidRDefault="00A77648">
      <w:pPr>
        <w:numPr>
          <w:ilvl w:val="0"/>
          <w:numId w:val="13"/>
        </w:numPr>
        <w:spacing w:after="5" w:line="250" w:lineRule="auto"/>
        <w:ind w:right="77" w:hanging="350"/>
        <w:jc w:val="both"/>
      </w:pPr>
      <w:r>
        <w:t>Segregate incompatible substances.</w:t>
      </w:r>
    </w:p>
    <w:p w:rsidR="009844FC" w:rsidRDefault="00A77648">
      <w:pPr>
        <w:numPr>
          <w:ilvl w:val="0"/>
          <w:numId w:val="13"/>
        </w:numPr>
        <w:spacing w:after="211" w:line="228" w:lineRule="auto"/>
        <w:ind w:right="77" w:hanging="350"/>
        <w:jc w:val="both"/>
      </w:pPr>
      <w:r>
        <w:rPr>
          <w:sz w:val="20"/>
        </w:rPr>
        <w:t>Ensure that containers of dangerous substances will be appropriately labelled that clearly identify the contents and any associated hazards.</w:t>
      </w:r>
    </w:p>
    <w:p w:rsidR="009844FC" w:rsidRDefault="00A77648">
      <w:pPr>
        <w:spacing w:after="199" w:line="228" w:lineRule="auto"/>
        <w:ind w:left="57" w:right="86" w:firstLine="4"/>
        <w:jc w:val="both"/>
      </w:pPr>
      <w:r>
        <w:rPr>
          <w:sz w:val="20"/>
        </w:rPr>
        <w:t>Provide employees with suitable and sufficient information, instruction and training on the appropriate precautions and actions to be taken in order to safeguard themselves and other employees at the workplace, where a dangerous substance is present.</w:t>
      </w:r>
    </w:p>
    <w:p w:rsidR="009844FC" w:rsidRDefault="00A77648">
      <w:pPr>
        <w:spacing w:after="168" w:line="228" w:lineRule="auto"/>
        <w:ind w:left="57" w:right="86" w:firstLine="4"/>
        <w:jc w:val="both"/>
      </w:pPr>
      <w:r>
        <w:rPr>
          <w:sz w:val="20"/>
        </w:rPr>
        <w:t>Birchwood Children's Services will put in place procedures and arrangements necessary to deal with an accident, incident, or emergency relating to a dangerous substance in the workplace.</w:t>
      </w:r>
    </w:p>
    <w:p w:rsidR="009844FC" w:rsidRDefault="00A77648">
      <w:pPr>
        <w:spacing w:after="196" w:line="250" w:lineRule="auto"/>
        <w:ind w:left="47" w:right="67" w:firstLine="4"/>
        <w:jc w:val="both"/>
      </w:pPr>
      <w:r>
        <w:t>Extractor and Local Exhaust Ventilation System Workplace (Health, Safety and Welfare) Regulations 1992, Health, and Safety at Work etc Act 1974, the Control of Substances Hazardous to Health Regulations 2002, the Management of Health and Safety at Work Regulations 1999 and Dangerous Substances and Explosive Atmospheres Regulations 2002.</w:t>
      </w:r>
    </w:p>
    <w:p w:rsidR="009844FC" w:rsidRDefault="00A77648">
      <w:pPr>
        <w:spacing w:after="5" w:line="250" w:lineRule="auto"/>
        <w:ind w:left="47" w:right="67" w:firstLine="4"/>
        <w:jc w:val="both"/>
      </w:pPr>
      <w:r>
        <w:t>Birchwood Children's Services has completed a comprehensive risk assessment and has identified areas within Birchwood Children's Services (Kitchens) whereby employees and young persons are either working or partaking in lessons which are enclosed or are at higher risk from dust, mist, fumes, vapours, or gas.</w:t>
      </w:r>
    </w:p>
    <w:p w:rsidR="009844FC" w:rsidRDefault="00A77648">
      <w:pPr>
        <w:spacing w:after="5" w:line="250" w:lineRule="auto"/>
        <w:ind w:left="47" w:right="67" w:firstLine="4"/>
        <w:jc w:val="both"/>
      </w:pPr>
      <w:r>
        <w:t>An Extractor or Local Exhaust Ventilation System has been installed in these areas as an engineering control to reduce exposure by drawing harmful substances away from the user.</w:t>
      </w:r>
      <w:r>
        <w:br w:type="page"/>
      </w:r>
    </w:p>
    <w:p w:rsidR="009844FC" w:rsidRDefault="00A77648">
      <w:pPr>
        <w:pStyle w:val="Heading4"/>
        <w:spacing w:after="110"/>
        <w:ind w:left="62" w:right="0"/>
      </w:pPr>
      <w:r>
        <w:lastRenderedPageBreak/>
        <w:t>2 Procedural</w:t>
      </w:r>
    </w:p>
    <w:p w:rsidR="009844FC" w:rsidRDefault="00A77648">
      <w:pPr>
        <w:pStyle w:val="Heading5"/>
        <w:spacing w:after="0"/>
        <w:ind w:left="48"/>
      </w:pPr>
      <w:r>
        <w:t>2.1 Critical Incident Plan</w:t>
      </w:r>
    </w:p>
    <w:p w:rsidR="009844FC" w:rsidRDefault="00A77648">
      <w:pPr>
        <w:spacing w:after="198" w:line="228" w:lineRule="auto"/>
        <w:ind w:left="57" w:right="634" w:firstLine="4"/>
        <w:jc w:val="both"/>
      </w:pPr>
      <w:r>
        <w:rPr>
          <w:sz w:val="20"/>
        </w:rPr>
        <w:t>The definition of what this plan is for: 'an event — or events — usually sudden, which involve experiencing significant personal distress, to a level which potentially overwhelms normal responses and procedures, and which is likely to have emotional and organisational consequences.</w:t>
      </w:r>
    </w:p>
    <w:p w:rsidR="009844FC" w:rsidRDefault="00A77648">
      <w:pPr>
        <w:spacing w:after="5" w:line="250" w:lineRule="auto"/>
        <w:ind w:left="47" w:right="67" w:firstLine="4"/>
        <w:jc w:val="both"/>
      </w:pPr>
      <w:r>
        <w:t>The plan covers:</w:t>
      </w:r>
    </w:p>
    <w:p w:rsidR="009844FC" w:rsidRDefault="00A77648">
      <w:pPr>
        <w:numPr>
          <w:ilvl w:val="0"/>
          <w:numId w:val="14"/>
        </w:numPr>
        <w:spacing w:after="21" w:line="228" w:lineRule="auto"/>
        <w:ind w:right="86" w:firstLine="4"/>
        <w:jc w:val="both"/>
      </w:pPr>
      <w:r>
        <w:rPr>
          <w:sz w:val="20"/>
        </w:rPr>
        <w:t>A deliberate act of violence</w:t>
      </w:r>
    </w:p>
    <w:p w:rsidR="009844FC" w:rsidRDefault="00A77648">
      <w:pPr>
        <w:numPr>
          <w:ilvl w:val="0"/>
          <w:numId w:val="14"/>
        </w:numPr>
        <w:spacing w:after="21" w:line="228" w:lineRule="auto"/>
        <w:ind w:right="86" w:firstLine="4"/>
        <w:jc w:val="both"/>
      </w:pPr>
      <w:r>
        <w:rPr>
          <w:sz w:val="20"/>
        </w:rPr>
        <w:t>A centre fire or explosion</w:t>
      </w:r>
    </w:p>
    <w:p w:rsidR="009844FC" w:rsidRDefault="00A77648">
      <w:pPr>
        <w:numPr>
          <w:ilvl w:val="0"/>
          <w:numId w:val="14"/>
        </w:numPr>
        <w:spacing w:after="21" w:line="228" w:lineRule="auto"/>
        <w:ind w:right="86" w:firstLine="4"/>
        <w:jc w:val="both"/>
      </w:pPr>
      <w:r>
        <w:rPr>
          <w:sz w:val="20"/>
        </w:rPr>
        <w:t>A young person or teacher being taken hostage.</w:t>
      </w:r>
    </w:p>
    <w:p w:rsidR="009844FC" w:rsidRDefault="00A77648">
      <w:pPr>
        <w:numPr>
          <w:ilvl w:val="0"/>
          <w:numId w:val="14"/>
        </w:numPr>
        <w:spacing w:after="21" w:line="228" w:lineRule="auto"/>
        <w:ind w:right="86" w:firstLine="4"/>
        <w:jc w:val="both"/>
      </w:pPr>
      <w:r>
        <w:rPr>
          <w:sz w:val="20"/>
        </w:rPr>
        <w:t>The destruction or serious vandalising or part of a centre</w:t>
      </w:r>
    </w:p>
    <w:p w:rsidR="009844FC" w:rsidRDefault="00A77648">
      <w:pPr>
        <w:numPr>
          <w:ilvl w:val="0"/>
          <w:numId w:val="14"/>
        </w:numPr>
        <w:spacing w:after="0" w:line="293" w:lineRule="auto"/>
        <w:ind w:right="86" w:firstLine="4"/>
        <w:jc w:val="both"/>
      </w:pPr>
      <w:r>
        <w:rPr>
          <w:sz w:val="20"/>
        </w:rPr>
        <w:t xml:space="preserve">A transport related accident involving young persons and/ or members of staff. </w:t>
      </w:r>
      <w:r>
        <w:rPr>
          <w:noProof/>
        </w:rPr>
        <w:drawing>
          <wp:inline distT="0" distB="0" distL="0" distR="0">
            <wp:extent cx="45725" cy="45730"/>
            <wp:effectExtent l="0" t="0" r="0" b="0"/>
            <wp:docPr id="55303" name="Picture 55303"/>
            <wp:cNvGraphicFramePr/>
            <a:graphic xmlns:a="http://schemas.openxmlformats.org/drawingml/2006/main">
              <a:graphicData uri="http://schemas.openxmlformats.org/drawingml/2006/picture">
                <pic:pic xmlns:pic="http://schemas.openxmlformats.org/drawingml/2006/picture">
                  <pic:nvPicPr>
                    <pic:cNvPr id="55303" name="Picture 55303"/>
                    <pic:cNvPicPr/>
                  </pic:nvPicPr>
                  <pic:blipFill>
                    <a:blip r:embed="rId54"/>
                    <a:stretch>
                      <a:fillRect/>
                    </a:stretch>
                  </pic:blipFill>
                  <pic:spPr>
                    <a:xfrm>
                      <a:off x="0" y="0"/>
                      <a:ext cx="45725" cy="45730"/>
                    </a:xfrm>
                    <a:prstGeom prst="rect">
                      <a:avLst/>
                    </a:prstGeom>
                  </pic:spPr>
                </pic:pic>
              </a:graphicData>
            </a:graphic>
          </wp:inline>
        </w:drawing>
      </w:r>
      <w:r>
        <w:rPr>
          <w:sz w:val="20"/>
        </w:rPr>
        <w:tab/>
        <w:t>Bomb threats</w:t>
      </w:r>
    </w:p>
    <w:p w:rsidR="009844FC" w:rsidRDefault="00A77648">
      <w:pPr>
        <w:numPr>
          <w:ilvl w:val="0"/>
          <w:numId w:val="14"/>
        </w:numPr>
        <w:spacing w:after="207" w:line="228" w:lineRule="auto"/>
        <w:ind w:right="86" w:firstLine="4"/>
        <w:jc w:val="both"/>
      </w:pPr>
      <w:r>
        <w:rPr>
          <w:sz w:val="20"/>
        </w:rPr>
        <w:t xml:space="preserve">A more widespread disaster in the community </w:t>
      </w:r>
      <w:r>
        <w:rPr>
          <w:noProof/>
        </w:rPr>
        <w:drawing>
          <wp:inline distT="0" distB="0" distL="0" distR="0">
            <wp:extent cx="45725" cy="45730"/>
            <wp:effectExtent l="0" t="0" r="0" b="0"/>
            <wp:docPr id="55305" name="Picture 55305"/>
            <wp:cNvGraphicFramePr/>
            <a:graphic xmlns:a="http://schemas.openxmlformats.org/drawingml/2006/main">
              <a:graphicData uri="http://schemas.openxmlformats.org/drawingml/2006/picture">
                <pic:pic xmlns:pic="http://schemas.openxmlformats.org/drawingml/2006/picture">
                  <pic:nvPicPr>
                    <pic:cNvPr id="55305" name="Picture 55305"/>
                    <pic:cNvPicPr/>
                  </pic:nvPicPr>
                  <pic:blipFill>
                    <a:blip r:embed="rId55"/>
                    <a:stretch>
                      <a:fillRect/>
                    </a:stretch>
                  </pic:blipFill>
                  <pic:spPr>
                    <a:xfrm>
                      <a:off x="0" y="0"/>
                      <a:ext cx="45725" cy="45730"/>
                    </a:xfrm>
                    <a:prstGeom prst="rect">
                      <a:avLst/>
                    </a:prstGeom>
                  </pic:spPr>
                </pic:pic>
              </a:graphicData>
            </a:graphic>
          </wp:inline>
        </w:drawing>
      </w:r>
      <w:r>
        <w:rPr>
          <w:sz w:val="20"/>
        </w:rPr>
        <w:t xml:space="preserve"> Civil disturbance and terrorism</w:t>
      </w:r>
    </w:p>
    <w:p w:rsidR="009844FC" w:rsidRDefault="00A77648">
      <w:pPr>
        <w:spacing w:after="417" w:line="250" w:lineRule="auto"/>
        <w:ind w:left="47" w:right="67" w:firstLine="4"/>
        <w:jc w:val="both"/>
      </w:pPr>
      <w:r>
        <w:t>Within the centre's plan are details of immediate place of safety and who should be contacted in an emergency. This plan will be reviewed annually by the Head Teacher.</w:t>
      </w:r>
    </w:p>
    <w:p w:rsidR="009844FC" w:rsidRDefault="00A77648">
      <w:pPr>
        <w:spacing w:after="133" w:line="250" w:lineRule="auto"/>
        <w:ind w:left="47" w:right="67" w:firstLine="4"/>
        <w:jc w:val="both"/>
      </w:pPr>
      <w:r>
        <w:t>2.2 Risk Assessments (Management of Health and Safety at Work Regulations 1999)</w:t>
      </w:r>
    </w:p>
    <w:p w:rsidR="009844FC" w:rsidRDefault="00A77648">
      <w:pPr>
        <w:spacing w:after="146" w:line="250" w:lineRule="auto"/>
        <w:ind w:left="47" w:right="331" w:firstLine="4"/>
        <w:jc w:val="both"/>
      </w:pPr>
      <w:r>
        <w:t>With the assistance of [Compliance Education/CLEAPSS/HSE] all identified hazards are evaluated by the Head Teacher/and Birchwood Children's Services Management Team and a set of controls are put in place to protect people from harm as far as 'reasonably practicable'.</w:t>
      </w:r>
    </w:p>
    <w:p w:rsidR="009844FC" w:rsidRDefault="00A77648">
      <w:pPr>
        <w:spacing w:after="203" w:line="228" w:lineRule="auto"/>
        <w:ind w:left="57" w:right="274" w:firstLine="4"/>
        <w:jc w:val="both"/>
      </w:pPr>
      <w:r>
        <w:rPr>
          <w:sz w:val="20"/>
        </w:rPr>
        <w:t>For each hazard identified the level of risk must be evaluated High, Medium, and Low. This evaluation may include the level of harm presented by the hazard, the number of people involved, and the likelihood of the harm occurring.</w:t>
      </w:r>
    </w:p>
    <w:p w:rsidR="009844FC" w:rsidRDefault="00A77648">
      <w:pPr>
        <w:spacing w:after="215" w:line="221" w:lineRule="auto"/>
        <w:ind w:left="47" w:right="389" w:firstLine="4"/>
      </w:pPr>
      <w:r>
        <w:t>Once the level of risk is established the person completing the risk assessment will consider what control measures are already in place and what actions are already being taken to reduce the risk, consider whether these are suitable and sufficient and whether further control measures are required.</w:t>
      </w:r>
    </w:p>
    <w:p w:rsidR="009844FC" w:rsidRDefault="00A77648">
      <w:pPr>
        <w:spacing w:after="21" w:line="228" w:lineRule="auto"/>
        <w:ind w:left="407" w:right="965" w:hanging="350"/>
        <w:jc w:val="both"/>
      </w:pPr>
      <w:r>
        <w:rPr>
          <w:sz w:val="20"/>
        </w:rPr>
        <w:t>When controlling risks, the following principles should be applied, where possible in the following order: o Eliminate the hazard altogether.</w:t>
      </w:r>
    </w:p>
    <w:p w:rsidR="009844FC" w:rsidRDefault="00A77648">
      <w:pPr>
        <w:numPr>
          <w:ilvl w:val="0"/>
          <w:numId w:val="15"/>
        </w:numPr>
        <w:spacing w:after="21" w:line="228" w:lineRule="auto"/>
        <w:ind w:left="747" w:right="77" w:hanging="346"/>
        <w:jc w:val="both"/>
      </w:pPr>
      <w:r>
        <w:rPr>
          <w:sz w:val="20"/>
        </w:rPr>
        <w:t>Substitution by something less hazardous or risky.</w:t>
      </w:r>
    </w:p>
    <w:p w:rsidR="009844FC" w:rsidRDefault="00A77648">
      <w:pPr>
        <w:numPr>
          <w:ilvl w:val="0"/>
          <w:numId w:val="15"/>
        </w:numPr>
        <w:spacing w:after="5" w:line="250" w:lineRule="auto"/>
        <w:ind w:left="747" w:right="77" w:hanging="346"/>
        <w:jc w:val="both"/>
      </w:pPr>
      <w:r>
        <w:t>Prevent access to the hazard e.g., by guarding.</w:t>
      </w:r>
    </w:p>
    <w:p w:rsidR="009844FC" w:rsidRDefault="00A77648">
      <w:pPr>
        <w:spacing w:after="5" w:line="250" w:lineRule="auto"/>
        <w:ind w:left="403" w:right="67" w:firstLine="4"/>
        <w:jc w:val="both"/>
      </w:pPr>
      <w:r>
        <w:t>0 Organise work to reduce exposure to the hazard e.g., putting barriers between pedestrians and traffic.</w:t>
      </w:r>
    </w:p>
    <w:p w:rsidR="009844FC" w:rsidRDefault="00A77648">
      <w:pPr>
        <w:tabs>
          <w:tab w:val="center" w:pos="476"/>
          <w:tab w:val="center" w:pos="4248"/>
        </w:tabs>
        <w:spacing w:after="36" w:line="250" w:lineRule="auto"/>
      </w:pPr>
      <w:r>
        <w:tab/>
      </w:r>
      <w:r>
        <w:rPr>
          <w:noProof/>
        </w:rPr>
        <w:drawing>
          <wp:inline distT="0" distB="0" distL="0" distR="0">
            <wp:extent cx="45725" cy="45730"/>
            <wp:effectExtent l="0" t="0" r="0" b="0"/>
            <wp:docPr id="55308" name="Picture 55308"/>
            <wp:cNvGraphicFramePr/>
            <a:graphic xmlns:a="http://schemas.openxmlformats.org/drawingml/2006/main">
              <a:graphicData uri="http://schemas.openxmlformats.org/drawingml/2006/picture">
                <pic:pic xmlns:pic="http://schemas.openxmlformats.org/drawingml/2006/picture">
                  <pic:nvPicPr>
                    <pic:cNvPr id="55308" name="Picture 55308"/>
                    <pic:cNvPicPr/>
                  </pic:nvPicPr>
                  <pic:blipFill>
                    <a:blip r:embed="rId56"/>
                    <a:stretch>
                      <a:fillRect/>
                    </a:stretch>
                  </pic:blipFill>
                  <pic:spPr>
                    <a:xfrm>
                      <a:off x="0" y="0"/>
                      <a:ext cx="45725" cy="45730"/>
                    </a:xfrm>
                    <a:prstGeom prst="rect">
                      <a:avLst/>
                    </a:prstGeom>
                  </pic:spPr>
                </pic:pic>
              </a:graphicData>
            </a:graphic>
          </wp:inline>
        </w:drawing>
      </w:r>
      <w:r>
        <w:tab/>
        <w:t>Create safe methods of work and safe systems of work designed to reduce the risk.</w:t>
      </w:r>
    </w:p>
    <w:p w:rsidR="009844FC" w:rsidRDefault="00A77648">
      <w:pPr>
        <w:tabs>
          <w:tab w:val="center" w:pos="479"/>
          <w:tab w:val="center" w:pos="3797"/>
        </w:tabs>
        <w:spacing w:after="21" w:line="228" w:lineRule="auto"/>
      </w:pPr>
      <w:r>
        <w:rPr>
          <w:sz w:val="20"/>
        </w:rPr>
        <w:tab/>
      </w:r>
      <w:r>
        <w:rPr>
          <w:noProof/>
        </w:rPr>
        <w:drawing>
          <wp:inline distT="0" distB="0" distL="0" distR="0">
            <wp:extent cx="42676" cy="42681"/>
            <wp:effectExtent l="0" t="0" r="0" b="0"/>
            <wp:docPr id="55309" name="Picture 55309"/>
            <wp:cNvGraphicFramePr/>
            <a:graphic xmlns:a="http://schemas.openxmlformats.org/drawingml/2006/main">
              <a:graphicData uri="http://schemas.openxmlformats.org/drawingml/2006/picture">
                <pic:pic xmlns:pic="http://schemas.openxmlformats.org/drawingml/2006/picture">
                  <pic:nvPicPr>
                    <pic:cNvPr id="55309" name="Picture 55309"/>
                    <pic:cNvPicPr/>
                  </pic:nvPicPr>
                  <pic:blipFill>
                    <a:blip r:embed="rId57"/>
                    <a:stretch>
                      <a:fillRect/>
                    </a:stretch>
                  </pic:blipFill>
                  <pic:spPr>
                    <a:xfrm>
                      <a:off x="0" y="0"/>
                      <a:ext cx="42676" cy="42681"/>
                    </a:xfrm>
                    <a:prstGeom prst="rect">
                      <a:avLst/>
                    </a:prstGeom>
                  </pic:spPr>
                </pic:pic>
              </a:graphicData>
            </a:graphic>
          </wp:inline>
        </w:drawing>
      </w:r>
      <w:r>
        <w:rPr>
          <w:sz w:val="20"/>
        </w:rPr>
        <w:tab/>
        <w:t>Issue personal protective equipment e.g., clothing, footwear, goggles etc</w:t>
      </w:r>
    </w:p>
    <w:p w:rsidR="009844FC" w:rsidRDefault="00A77648">
      <w:pPr>
        <w:spacing w:after="186" w:line="228" w:lineRule="auto"/>
        <w:ind w:left="408" w:right="1512" w:firstLine="4"/>
        <w:jc w:val="both"/>
      </w:pPr>
      <w:r>
        <w:rPr>
          <w:sz w:val="20"/>
        </w:rPr>
        <w:t xml:space="preserve">0 Provide welfare facilities e.g., first aid and washing facilities for removal of contamination. </w:t>
      </w:r>
      <w:r>
        <w:rPr>
          <w:noProof/>
        </w:rPr>
        <w:drawing>
          <wp:inline distT="0" distB="0" distL="0" distR="0">
            <wp:extent cx="45725" cy="45730"/>
            <wp:effectExtent l="0" t="0" r="0" b="0"/>
            <wp:docPr id="55310" name="Picture 55310"/>
            <wp:cNvGraphicFramePr/>
            <a:graphic xmlns:a="http://schemas.openxmlformats.org/drawingml/2006/main">
              <a:graphicData uri="http://schemas.openxmlformats.org/drawingml/2006/picture">
                <pic:pic xmlns:pic="http://schemas.openxmlformats.org/drawingml/2006/picture">
                  <pic:nvPicPr>
                    <pic:cNvPr id="55310" name="Picture 55310"/>
                    <pic:cNvPicPr/>
                  </pic:nvPicPr>
                  <pic:blipFill>
                    <a:blip r:embed="rId58"/>
                    <a:stretch>
                      <a:fillRect/>
                    </a:stretch>
                  </pic:blipFill>
                  <pic:spPr>
                    <a:xfrm>
                      <a:off x="0" y="0"/>
                      <a:ext cx="45725" cy="45730"/>
                    </a:xfrm>
                    <a:prstGeom prst="rect">
                      <a:avLst/>
                    </a:prstGeom>
                  </pic:spPr>
                </pic:pic>
              </a:graphicData>
            </a:graphic>
          </wp:inline>
        </w:drawing>
      </w:r>
      <w:r>
        <w:rPr>
          <w:sz w:val="20"/>
        </w:rPr>
        <w:t xml:space="preserve"> Provide suitable information, instruction, and training. o Ensure appropriate supervision.</w:t>
      </w:r>
    </w:p>
    <w:p w:rsidR="009844FC" w:rsidRDefault="00A77648">
      <w:pPr>
        <w:pStyle w:val="Heading5"/>
        <w:ind w:left="48"/>
      </w:pPr>
      <w:r>
        <w:t>Review</w:t>
      </w:r>
    </w:p>
    <w:p w:rsidR="009844FC" w:rsidRDefault="00A77648">
      <w:pPr>
        <w:spacing w:after="21" w:line="228" w:lineRule="auto"/>
        <w:ind w:left="57" w:right="86" w:firstLine="4"/>
        <w:jc w:val="both"/>
      </w:pPr>
      <w:r>
        <w:rPr>
          <w:sz w:val="20"/>
        </w:rPr>
        <w:t>Once a risk assessment is created it is imperative that it is reviewed, finalised, and read by all staff.</w:t>
      </w:r>
    </w:p>
    <w:p w:rsidR="009844FC" w:rsidRDefault="00A77648">
      <w:pPr>
        <w:spacing w:after="0" w:line="221" w:lineRule="auto"/>
        <w:ind w:left="402" w:right="1061" w:hanging="355"/>
      </w:pPr>
      <w:r>
        <w:t>Thereafter, the Head Teacher are responsible for ensuring the risk assessments 'Live Documents' are</w:t>
      </w:r>
      <w:proofErr w:type="gramStart"/>
      <w:r>
        <w:t>: ,</w:t>
      </w:r>
      <w:proofErr w:type="gramEnd"/>
      <w:r>
        <w:t xml:space="preserve"> Regularly reviewed, o The effectiveness of the control measures is monitored,</w:t>
      </w:r>
    </w:p>
    <w:p w:rsidR="009844FC" w:rsidRDefault="00A77648">
      <w:pPr>
        <w:spacing w:after="5" w:line="250" w:lineRule="auto"/>
        <w:ind w:left="422" w:right="67" w:firstLine="4"/>
        <w:jc w:val="both"/>
      </w:pPr>
      <w:r>
        <w:t>0 Physical control measures are used and followed by staff and young persons.</w:t>
      </w:r>
    </w:p>
    <w:p w:rsidR="009844FC" w:rsidRDefault="00A77648">
      <w:pPr>
        <w:numPr>
          <w:ilvl w:val="0"/>
          <w:numId w:val="16"/>
        </w:numPr>
        <w:spacing w:after="5" w:line="250" w:lineRule="auto"/>
        <w:ind w:right="77" w:hanging="341"/>
        <w:jc w:val="both"/>
      </w:pPr>
      <w:r>
        <w:t>Kept up to date by informing the relevant people of any changers so, amendments and risk reassessments can be carried out.</w:t>
      </w:r>
    </w:p>
    <w:p w:rsidR="009844FC" w:rsidRDefault="00A77648">
      <w:pPr>
        <w:spacing w:after="21" w:line="228" w:lineRule="auto"/>
        <w:ind w:left="57" w:right="86" w:firstLine="4"/>
        <w:jc w:val="both"/>
      </w:pPr>
      <w:r>
        <w:rPr>
          <w:sz w:val="20"/>
        </w:rPr>
        <w:t>Examples that would activate a risk assessment review:</w:t>
      </w:r>
    </w:p>
    <w:p w:rsidR="009844FC" w:rsidRDefault="00A77648">
      <w:pPr>
        <w:numPr>
          <w:ilvl w:val="0"/>
          <w:numId w:val="16"/>
        </w:numPr>
        <w:spacing w:after="21" w:line="228" w:lineRule="auto"/>
        <w:ind w:right="77" w:hanging="341"/>
        <w:jc w:val="both"/>
      </w:pPr>
      <w:r>
        <w:rPr>
          <w:sz w:val="20"/>
        </w:rPr>
        <w:t>At regular intervals throughout the year.</w:t>
      </w:r>
    </w:p>
    <w:p w:rsidR="009844FC" w:rsidRDefault="00A77648">
      <w:pPr>
        <w:spacing w:after="629" w:line="229" w:lineRule="auto"/>
        <w:ind w:left="432" w:right="720" w:hanging="5"/>
      </w:pPr>
      <w:r>
        <w:rPr>
          <w:sz w:val="20"/>
        </w:rPr>
        <w:t>0 Following a significant change and/or if there is reason to suspect it is no longer valid e.g., after an accident, ill-health incident, violent incidence or malfunction has occurred. 0 Reviewed Yearly.</w:t>
      </w:r>
    </w:p>
    <w:p w:rsidR="009844FC" w:rsidRDefault="00A77648">
      <w:pPr>
        <w:spacing w:after="5" w:line="250" w:lineRule="auto"/>
        <w:ind w:left="47" w:right="67" w:firstLine="4"/>
        <w:jc w:val="both"/>
      </w:pPr>
      <w:r>
        <w:t>2.3 First Aid Provision (The Health and Safety (First Aid) Regulations 1981)</w:t>
      </w:r>
    </w:p>
    <w:p w:rsidR="009844FC" w:rsidRDefault="00A77648">
      <w:pPr>
        <w:spacing w:after="21" w:line="228" w:lineRule="auto"/>
        <w:ind w:left="57" w:right="86" w:firstLine="4"/>
        <w:jc w:val="both"/>
      </w:pPr>
      <w:r>
        <w:rPr>
          <w:sz w:val="20"/>
        </w:rPr>
        <w:t xml:space="preserve">Under the Health and Safety (First Aid) Regulations </w:t>
      </w:r>
      <w:proofErr w:type="gramStart"/>
      <w:r>
        <w:rPr>
          <w:sz w:val="20"/>
        </w:rPr>
        <w:t>1981 ,</w:t>
      </w:r>
      <w:proofErr w:type="gramEnd"/>
      <w:r>
        <w:rPr>
          <w:sz w:val="20"/>
        </w:rPr>
        <w:t xml:space="preserve"> employers are responsible for providing adequate and appropriate equipment, facilities, and personnel to </w:t>
      </w:r>
      <w:proofErr w:type="spellStart"/>
      <w:r>
        <w:rPr>
          <w:sz w:val="20"/>
        </w:rPr>
        <w:t>ensue</w:t>
      </w:r>
      <w:proofErr w:type="spellEnd"/>
      <w:r>
        <w:rPr>
          <w:sz w:val="20"/>
        </w:rPr>
        <w:t xml:space="preserve"> their staff receive immediate attention if they are injured or taken ill at work.</w:t>
      </w:r>
    </w:p>
    <w:p w:rsidR="009844FC" w:rsidRDefault="00A77648">
      <w:pPr>
        <w:spacing w:after="220" w:line="228" w:lineRule="auto"/>
        <w:ind w:left="57" w:right="86" w:firstLine="4"/>
        <w:jc w:val="both"/>
      </w:pPr>
      <w:r>
        <w:rPr>
          <w:sz w:val="20"/>
        </w:rPr>
        <w:lastRenderedPageBreak/>
        <w:t>While the regulations do not require Birchwood Children's Services to provide first aid for anyone other than their own staff. We consider it our 'duty of care' to ensure all our young persons and visitors are considered when carrying out a first aid provision needs assessment which will cover both staff and young person's whilst they are Birchwood Children's Services premises and whilst off-site taking part in an organised educational visit activity.</w:t>
      </w:r>
    </w:p>
    <w:p w:rsidR="009844FC" w:rsidRDefault="00A77648">
      <w:pPr>
        <w:spacing w:after="394" w:line="250" w:lineRule="auto"/>
        <w:ind w:left="47" w:right="67" w:firstLine="4"/>
        <w:jc w:val="both"/>
      </w:pPr>
      <w:r>
        <w:t>On completion of our 'First Aid Provision Needs Assessment' which will be carried out by Birchwood Children's Services Management Team assisted by our appointed Health and Safety Advisor we will ensure all nominated staff receive appropriate training (First Aid at Work, Emergency First Aid, Paediatric First Aid, Emergency Paediatric First Aid). So, that first aid can be administered without delay, and will therefore consider the size and layout of Birchwood Children's Services, the age of the young persons, the location of high-risk subjects, staff locations and staff absence.</w:t>
      </w:r>
    </w:p>
    <w:p w:rsidR="009844FC" w:rsidRDefault="00A77648">
      <w:pPr>
        <w:pStyle w:val="Heading5"/>
        <w:spacing w:after="0"/>
        <w:ind w:left="48"/>
      </w:pPr>
      <w:r>
        <w:t>First Aid Containers</w:t>
      </w:r>
    </w:p>
    <w:p w:rsidR="009844FC" w:rsidRDefault="00A77648">
      <w:pPr>
        <w:spacing w:after="221" w:line="228" w:lineRule="auto"/>
        <w:ind w:left="57" w:right="86" w:firstLine="4"/>
        <w:jc w:val="both"/>
      </w:pPr>
      <w:r>
        <w:rPr>
          <w:sz w:val="20"/>
        </w:rPr>
        <w:t>The number and content of our first aid containers will be identified as part of our 'First Aid Provision Needs Assessment'. As a minimum we will provide one fully stocked first aid container in the main building, with additional smaller first aid containers strategically placed around Birchwood Children's Services.</w:t>
      </w:r>
    </w:p>
    <w:p w:rsidR="009844FC" w:rsidRDefault="00A77648">
      <w:pPr>
        <w:spacing w:after="310" w:line="228" w:lineRule="auto"/>
        <w:ind w:left="57" w:right="86" w:firstLine="4"/>
        <w:jc w:val="both"/>
      </w:pPr>
      <w:r>
        <w:rPr>
          <w:sz w:val="20"/>
        </w:rPr>
        <w:t>Even though there is no mandatory list of items that need to be included in a first aid container we as a school adopt the HSE recommendation to hold the following items within our main first aid container and all other smaller first aid kits will hold items likely to be needed to deal with an injury in accordance with its location.</w:t>
      </w:r>
    </w:p>
    <w:p w:rsidR="009844FC" w:rsidRDefault="00A77648">
      <w:pPr>
        <w:numPr>
          <w:ilvl w:val="0"/>
          <w:numId w:val="17"/>
        </w:numPr>
        <w:spacing w:after="5" w:line="250" w:lineRule="auto"/>
        <w:ind w:right="86" w:firstLine="4"/>
        <w:jc w:val="both"/>
      </w:pPr>
      <w:r>
        <w:t>a leaflet giving general advice on first aid.</w:t>
      </w:r>
    </w:p>
    <w:p w:rsidR="009844FC" w:rsidRDefault="00A77648">
      <w:pPr>
        <w:numPr>
          <w:ilvl w:val="0"/>
          <w:numId w:val="17"/>
        </w:numPr>
        <w:spacing w:after="5" w:line="250" w:lineRule="auto"/>
        <w:ind w:right="86" w:firstLine="4"/>
        <w:jc w:val="both"/>
      </w:pPr>
      <w:r>
        <w:t xml:space="preserve">20 individually wrapped sterile adhesive dressings (assorted sizes) </w:t>
      </w:r>
      <w:r>
        <w:rPr>
          <w:noProof/>
        </w:rPr>
        <w:drawing>
          <wp:inline distT="0" distB="0" distL="0" distR="0">
            <wp:extent cx="45725" cy="42681"/>
            <wp:effectExtent l="0" t="0" r="0" b="0"/>
            <wp:docPr id="59029" name="Picture 59029"/>
            <wp:cNvGraphicFramePr/>
            <a:graphic xmlns:a="http://schemas.openxmlformats.org/drawingml/2006/main">
              <a:graphicData uri="http://schemas.openxmlformats.org/drawingml/2006/picture">
                <pic:pic xmlns:pic="http://schemas.openxmlformats.org/drawingml/2006/picture">
                  <pic:nvPicPr>
                    <pic:cNvPr id="59029" name="Picture 59029"/>
                    <pic:cNvPicPr/>
                  </pic:nvPicPr>
                  <pic:blipFill>
                    <a:blip r:embed="rId59"/>
                    <a:stretch>
                      <a:fillRect/>
                    </a:stretch>
                  </pic:blipFill>
                  <pic:spPr>
                    <a:xfrm>
                      <a:off x="0" y="0"/>
                      <a:ext cx="45725" cy="42681"/>
                    </a:xfrm>
                    <a:prstGeom prst="rect">
                      <a:avLst/>
                    </a:prstGeom>
                  </pic:spPr>
                </pic:pic>
              </a:graphicData>
            </a:graphic>
          </wp:inline>
        </w:drawing>
      </w:r>
      <w:r>
        <w:t xml:space="preserve"> 2 sterile eye pads</w:t>
      </w:r>
    </w:p>
    <w:p w:rsidR="009844FC" w:rsidRDefault="00A77648">
      <w:pPr>
        <w:numPr>
          <w:ilvl w:val="0"/>
          <w:numId w:val="17"/>
        </w:numPr>
        <w:spacing w:after="21" w:line="228" w:lineRule="auto"/>
        <w:ind w:right="86" w:firstLine="4"/>
        <w:jc w:val="both"/>
      </w:pPr>
      <w:r>
        <w:rPr>
          <w:sz w:val="20"/>
        </w:rPr>
        <w:t>2 individually wrapped triangular bandages (preferably sterile)</w:t>
      </w:r>
    </w:p>
    <w:p w:rsidR="009844FC" w:rsidRDefault="00A77648">
      <w:pPr>
        <w:numPr>
          <w:ilvl w:val="0"/>
          <w:numId w:val="17"/>
        </w:numPr>
        <w:spacing w:after="5" w:line="250" w:lineRule="auto"/>
        <w:ind w:right="86" w:firstLine="4"/>
        <w:jc w:val="both"/>
      </w:pPr>
      <w:r>
        <w:t>6 safety pins</w:t>
      </w:r>
    </w:p>
    <w:p w:rsidR="009844FC" w:rsidRDefault="00A77648">
      <w:pPr>
        <w:numPr>
          <w:ilvl w:val="0"/>
          <w:numId w:val="17"/>
        </w:numPr>
        <w:spacing w:after="21" w:line="228" w:lineRule="auto"/>
        <w:ind w:right="86" w:firstLine="4"/>
        <w:jc w:val="both"/>
      </w:pPr>
      <w:r>
        <w:rPr>
          <w:sz w:val="20"/>
        </w:rPr>
        <w:t>6 medium sized individually wrapped sterile unmedicated wound dressings.</w:t>
      </w:r>
    </w:p>
    <w:p w:rsidR="009844FC" w:rsidRDefault="00A77648">
      <w:pPr>
        <w:numPr>
          <w:ilvl w:val="0"/>
          <w:numId w:val="17"/>
        </w:numPr>
        <w:spacing w:after="167" w:line="228" w:lineRule="auto"/>
        <w:ind w:right="86" w:firstLine="4"/>
        <w:jc w:val="both"/>
      </w:pPr>
      <w:r>
        <w:rPr>
          <w:sz w:val="20"/>
        </w:rPr>
        <w:t xml:space="preserve">2 large sterile individually wrapped unmedicated wound dressings. </w:t>
      </w:r>
      <w:r>
        <w:rPr>
          <w:noProof/>
        </w:rPr>
        <w:drawing>
          <wp:inline distT="0" distB="0" distL="0" distR="0">
            <wp:extent cx="48773" cy="45730"/>
            <wp:effectExtent l="0" t="0" r="0" b="0"/>
            <wp:docPr id="59034" name="Picture 59034"/>
            <wp:cNvGraphicFramePr/>
            <a:graphic xmlns:a="http://schemas.openxmlformats.org/drawingml/2006/main">
              <a:graphicData uri="http://schemas.openxmlformats.org/drawingml/2006/picture">
                <pic:pic xmlns:pic="http://schemas.openxmlformats.org/drawingml/2006/picture">
                  <pic:nvPicPr>
                    <pic:cNvPr id="59034" name="Picture 59034"/>
                    <pic:cNvPicPr/>
                  </pic:nvPicPr>
                  <pic:blipFill>
                    <a:blip r:embed="rId60"/>
                    <a:stretch>
                      <a:fillRect/>
                    </a:stretch>
                  </pic:blipFill>
                  <pic:spPr>
                    <a:xfrm>
                      <a:off x="0" y="0"/>
                      <a:ext cx="48773" cy="45730"/>
                    </a:xfrm>
                    <a:prstGeom prst="rect">
                      <a:avLst/>
                    </a:prstGeom>
                  </pic:spPr>
                </pic:pic>
              </a:graphicData>
            </a:graphic>
          </wp:inline>
        </w:drawing>
      </w:r>
      <w:r>
        <w:rPr>
          <w:sz w:val="20"/>
        </w:rPr>
        <w:t xml:space="preserve"> 3 pairs of disposable gloves</w:t>
      </w:r>
    </w:p>
    <w:p w:rsidR="009844FC" w:rsidRDefault="00A77648">
      <w:pPr>
        <w:spacing w:after="5" w:line="250" w:lineRule="auto"/>
        <w:ind w:left="47" w:right="67" w:firstLine="4"/>
        <w:jc w:val="both"/>
      </w:pPr>
      <w:r>
        <w:t>Accident reporting and investigation</w:t>
      </w:r>
    </w:p>
    <w:p w:rsidR="009844FC" w:rsidRDefault="00A77648">
      <w:pPr>
        <w:spacing w:after="217" w:line="228" w:lineRule="auto"/>
        <w:ind w:left="57" w:right="240" w:firstLine="4"/>
        <w:jc w:val="both"/>
      </w:pPr>
      <w:r>
        <w:rPr>
          <w:sz w:val="20"/>
        </w:rPr>
        <w:t xml:space="preserve">An appropriate investigation of any accident, incident or near miss will be carried out by a member of Birchwood </w:t>
      </w:r>
      <w:r>
        <w:rPr>
          <w:noProof/>
        </w:rPr>
        <w:drawing>
          <wp:inline distT="0" distB="0" distL="0" distR="0">
            <wp:extent cx="6097" cy="9146"/>
            <wp:effectExtent l="0" t="0" r="0" b="0"/>
            <wp:docPr id="59035" name="Picture 59035"/>
            <wp:cNvGraphicFramePr/>
            <a:graphic xmlns:a="http://schemas.openxmlformats.org/drawingml/2006/main">
              <a:graphicData uri="http://schemas.openxmlformats.org/drawingml/2006/picture">
                <pic:pic xmlns:pic="http://schemas.openxmlformats.org/drawingml/2006/picture">
                  <pic:nvPicPr>
                    <pic:cNvPr id="59035" name="Picture 59035"/>
                    <pic:cNvPicPr/>
                  </pic:nvPicPr>
                  <pic:blipFill>
                    <a:blip r:embed="rId61"/>
                    <a:stretch>
                      <a:fillRect/>
                    </a:stretch>
                  </pic:blipFill>
                  <pic:spPr>
                    <a:xfrm>
                      <a:off x="0" y="0"/>
                      <a:ext cx="6097" cy="9146"/>
                    </a:xfrm>
                    <a:prstGeom prst="rect">
                      <a:avLst/>
                    </a:prstGeom>
                  </pic:spPr>
                </pic:pic>
              </a:graphicData>
            </a:graphic>
          </wp:inline>
        </w:drawing>
      </w:r>
      <w:r>
        <w:rPr>
          <w:sz w:val="20"/>
        </w:rPr>
        <w:t>Children's Services Management Team, assisted by the appointed Health &amp; Safety Advisor, if required. The investigation will establish the actual or underlying cause of the incident and will enable Birchwood Children's Services to instigate additional control measures to prevent re-occurrence.</w:t>
      </w:r>
    </w:p>
    <w:p w:rsidR="009844FC" w:rsidRDefault="00A77648">
      <w:pPr>
        <w:spacing w:after="202" w:line="221" w:lineRule="auto"/>
        <w:ind w:left="47" w:right="389" w:firstLine="4"/>
      </w:pPr>
      <w:r>
        <w:t>Birchwood Children's Services recognises and accepts the legal duties placed upon them by the Reporting of Injuries, Diseases and Dangerous Occurrences Regulations 2013 that require them to report and record some work-related accidents by the quickest means possible.</w:t>
      </w:r>
    </w:p>
    <w:p w:rsidR="009844FC" w:rsidRDefault="00A77648">
      <w:pPr>
        <w:spacing w:after="0" w:line="228" w:lineRule="auto"/>
        <w:ind w:left="57" w:right="86" w:firstLine="4"/>
        <w:jc w:val="both"/>
      </w:pPr>
      <w:r>
        <w:rPr>
          <w:sz w:val="20"/>
        </w:rPr>
        <w:t>Incapacitation means that the worker is absent or is unable to do work that they would reasonably be expected to do as part of their normal work.</w:t>
      </w:r>
    </w:p>
    <w:p w:rsidR="009844FC" w:rsidRDefault="00A77648">
      <w:pPr>
        <w:spacing w:after="201" w:line="228" w:lineRule="auto"/>
        <w:ind w:left="57" w:right="86" w:firstLine="4"/>
        <w:jc w:val="both"/>
      </w:pPr>
      <w:r>
        <w:rPr>
          <w:sz w:val="20"/>
        </w:rPr>
        <w:t>Birchwood Children's Services has a responsibility to still maintain records of over-three day-injuries. The accident book entry will be used as the mechanism for capturing this data.</w:t>
      </w:r>
    </w:p>
    <w:p w:rsidR="009D4718" w:rsidRDefault="00A77648" w:rsidP="009D4718">
      <w:pPr>
        <w:spacing w:after="2810" w:line="250" w:lineRule="auto"/>
        <w:ind w:left="47" w:right="67" w:firstLine="4"/>
        <w:jc w:val="both"/>
      </w:pPr>
      <w:r>
        <w:t>The deadline by which the over-seven-day injury must be reported has also increased to fifteen days from the day of the accident.</w:t>
      </w:r>
    </w:p>
    <w:p w:rsidR="009D4718" w:rsidRDefault="009D4718" w:rsidP="009D4718">
      <w:pPr>
        <w:spacing w:after="2810" w:line="250" w:lineRule="auto"/>
        <w:ind w:left="47" w:right="67" w:firstLine="4"/>
        <w:jc w:val="both"/>
      </w:pPr>
    </w:p>
    <w:p w:rsidR="009844FC" w:rsidRDefault="00A77648" w:rsidP="009D4718">
      <w:pPr>
        <w:spacing w:after="2810" w:line="250" w:lineRule="auto"/>
        <w:ind w:left="47" w:right="67" w:firstLine="4"/>
        <w:jc w:val="both"/>
      </w:pPr>
      <w:r>
        <w:lastRenderedPageBreak/>
        <w:t>Employee's Only This applies to all education employees and self-employed persons on school premises.</w:t>
      </w:r>
    </w:p>
    <w:p w:rsidR="009844FC" w:rsidRDefault="00A77648">
      <w:pPr>
        <w:numPr>
          <w:ilvl w:val="0"/>
          <w:numId w:val="18"/>
        </w:numPr>
        <w:spacing w:after="5" w:line="250" w:lineRule="auto"/>
        <w:ind w:right="67" w:firstLine="4"/>
        <w:jc w:val="both"/>
      </w:pPr>
      <w:r>
        <w:t>deaths.</w:t>
      </w:r>
    </w:p>
    <w:p w:rsidR="009844FC" w:rsidRDefault="00A77648">
      <w:pPr>
        <w:numPr>
          <w:ilvl w:val="0"/>
          <w:numId w:val="18"/>
        </w:numPr>
        <w:spacing w:after="5" w:line="250" w:lineRule="auto"/>
        <w:ind w:right="67" w:firstLine="4"/>
        <w:jc w:val="both"/>
      </w:pPr>
      <w:r>
        <w:t>specified injuries.</w:t>
      </w:r>
    </w:p>
    <w:p w:rsidR="009844FC" w:rsidRDefault="00A77648">
      <w:pPr>
        <w:numPr>
          <w:ilvl w:val="0"/>
          <w:numId w:val="18"/>
        </w:numPr>
        <w:spacing w:after="1" w:line="228" w:lineRule="auto"/>
        <w:ind w:right="67" w:firstLine="4"/>
        <w:jc w:val="both"/>
      </w:pPr>
      <w:r>
        <w:rPr>
          <w:sz w:val="20"/>
        </w:rPr>
        <w:t xml:space="preserve">over-7-day injuries — where an employee or self-employed person is away from work or unable to perform their normal work duties for more than 7 consecutive days. </w:t>
      </w:r>
      <w:r>
        <w:rPr>
          <w:noProof/>
        </w:rPr>
        <w:drawing>
          <wp:inline distT="0" distB="0" distL="0" distR="0">
            <wp:extent cx="45725" cy="45730"/>
            <wp:effectExtent l="0" t="0" r="0" b="0"/>
            <wp:docPr id="61980" name="Picture 61980"/>
            <wp:cNvGraphicFramePr/>
            <a:graphic xmlns:a="http://schemas.openxmlformats.org/drawingml/2006/main">
              <a:graphicData uri="http://schemas.openxmlformats.org/drawingml/2006/picture">
                <pic:pic xmlns:pic="http://schemas.openxmlformats.org/drawingml/2006/picture">
                  <pic:nvPicPr>
                    <pic:cNvPr id="61980" name="Picture 61980"/>
                    <pic:cNvPicPr/>
                  </pic:nvPicPr>
                  <pic:blipFill>
                    <a:blip r:embed="rId62"/>
                    <a:stretch>
                      <a:fillRect/>
                    </a:stretch>
                  </pic:blipFill>
                  <pic:spPr>
                    <a:xfrm>
                      <a:off x="0" y="0"/>
                      <a:ext cx="45725" cy="45730"/>
                    </a:xfrm>
                    <a:prstGeom prst="rect">
                      <a:avLst/>
                    </a:prstGeom>
                  </pic:spPr>
                </pic:pic>
              </a:graphicData>
            </a:graphic>
          </wp:inline>
        </w:drawing>
      </w:r>
      <w:r>
        <w:rPr>
          <w:sz w:val="20"/>
        </w:rPr>
        <w:t xml:space="preserve"> non-fatal accidents to non-workers (e.g., members of the public) </w:t>
      </w:r>
      <w:r>
        <w:rPr>
          <w:noProof/>
        </w:rPr>
        <w:drawing>
          <wp:inline distT="0" distB="0" distL="0" distR="0">
            <wp:extent cx="45725" cy="45730"/>
            <wp:effectExtent l="0" t="0" r="0" b="0"/>
            <wp:docPr id="61981" name="Picture 61981"/>
            <wp:cNvGraphicFramePr/>
            <a:graphic xmlns:a="http://schemas.openxmlformats.org/drawingml/2006/main">
              <a:graphicData uri="http://schemas.openxmlformats.org/drawingml/2006/picture">
                <pic:pic xmlns:pic="http://schemas.openxmlformats.org/drawingml/2006/picture">
                  <pic:nvPicPr>
                    <pic:cNvPr id="61981" name="Picture 61981"/>
                    <pic:cNvPicPr/>
                  </pic:nvPicPr>
                  <pic:blipFill>
                    <a:blip r:embed="rId63"/>
                    <a:stretch>
                      <a:fillRect/>
                    </a:stretch>
                  </pic:blipFill>
                  <pic:spPr>
                    <a:xfrm>
                      <a:off x="0" y="0"/>
                      <a:ext cx="45725" cy="45730"/>
                    </a:xfrm>
                    <a:prstGeom prst="rect">
                      <a:avLst/>
                    </a:prstGeom>
                  </pic:spPr>
                </pic:pic>
              </a:graphicData>
            </a:graphic>
          </wp:inline>
        </w:drawing>
      </w:r>
      <w:r>
        <w:rPr>
          <w:sz w:val="20"/>
        </w:rPr>
        <w:t xml:space="preserve"> certain occupational diseases.</w:t>
      </w:r>
    </w:p>
    <w:p w:rsidR="009844FC" w:rsidRDefault="00A77648">
      <w:pPr>
        <w:numPr>
          <w:ilvl w:val="0"/>
          <w:numId w:val="18"/>
        </w:numPr>
        <w:spacing w:after="202" w:line="250" w:lineRule="auto"/>
        <w:ind w:right="67" w:firstLine="4"/>
        <w:jc w:val="both"/>
      </w:pPr>
      <w:r>
        <w:t>dangerous occurrences — where something happens that does not result in an injury but could have done.</w:t>
      </w:r>
    </w:p>
    <w:p w:rsidR="009844FC" w:rsidRDefault="00A77648">
      <w:pPr>
        <w:pStyle w:val="Heading5"/>
        <w:spacing w:after="0"/>
        <w:ind w:left="48"/>
      </w:pPr>
      <w:r>
        <w:t>Young Persons and Visitors Only</w:t>
      </w:r>
    </w:p>
    <w:p w:rsidR="009844FC" w:rsidRDefault="00A77648">
      <w:pPr>
        <w:spacing w:after="0" w:line="229" w:lineRule="auto"/>
        <w:ind w:left="38" w:right="153" w:hanging="5"/>
      </w:pPr>
      <w:r>
        <w:rPr>
          <w:sz w:val="20"/>
        </w:rPr>
        <w:t>All fatal and major injuries on the centre premises during educational instruction hours should be reported in the same way as those to employees. However, injuries during free time arising from collisions, slips and falls need not be reported unless they are attributable to the condition of the premises, plant/equipment on site or lack of supervision.</w:t>
      </w:r>
    </w:p>
    <w:p w:rsidR="009844FC" w:rsidRDefault="00A77648">
      <w:pPr>
        <w:numPr>
          <w:ilvl w:val="0"/>
          <w:numId w:val="19"/>
        </w:numPr>
        <w:spacing w:after="201" w:line="228" w:lineRule="auto"/>
        <w:ind w:right="288" w:firstLine="4"/>
        <w:jc w:val="both"/>
      </w:pPr>
      <w:r>
        <w:rPr>
          <w:sz w:val="20"/>
        </w:rPr>
        <w:t xml:space="preserve">the young person or visitor required First Aid </w:t>
      </w:r>
      <w:r>
        <w:rPr>
          <w:noProof/>
        </w:rPr>
        <w:drawing>
          <wp:inline distT="0" distB="0" distL="0" distR="0">
            <wp:extent cx="45725" cy="45730"/>
            <wp:effectExtent l="0" t="0" r="0" b="0"/>
            <wp:docPr id="61984" name="Picture 61984"/>
            <wp:cNvGraphicFramePr/>
            <a:graphic xmlns:a="http://schemas.openxmlformats.org/drawingml/2006/main">
              <a:graphicData uri="http://schemas.openxmlformats.org/drawingml/2006/picture">
                <pic:pic xmlns:pic="http://schemas.openxmlformats.org/drawingml/2006/picture">
                  <pic:nvPicPr>
                    <pic:cNvPr id="61984" name="Picture 61984"/>
                    <pic:cNvPicPr/>
                  </pic:nvPicPr>
                  <pic:blipFill>
                    <a:blip r:embed="rId64"/>
                    <a:stretch>
                      <a:fillRect/>
                    </a:stretch>
                  </pic:blipFill>
                  <pic:spPr>
                    <a:xfrm>
                      <a:off x="0" y="0"/>
                      <a:ext cx="45725" cy="45730"/>
                    </a:xfrm>
                    <a:prstGeom prst="rect">
                      <a:avLst/>
                    </a:prstGeom>
                  </pic:spPr>
                </pic:pic>
              </a:graphicData>
            </a:graphic>
          </wp:inline>
        </w:drawing>
      </w:r>
      <w:r>
        <w:rPr>
          <w:sz w:val="20"/>
        </w:rPr>
        <w:t xml:space="preserve"> the injured person has been taken straight from Birchwood Children's Services to the hospital.</w:t>
      </w:r>
    </w:p>
    <w:p w:rsidR="009844FC" w:rsidRDefault="00A77648">
      <w:pPr>
        <w:spacing w:after="415" w:line="228" w:lineRule="auto"/>
        <w:ind w:left="57" w:right="86" w:firstLine="4"/>
        <w:jc w:val="both"/>
      </w:pPr>
      <w:r>
        <w:rPr>
          <w:sz w:val="20"/>
        </w:rPr>
        <w:t>If an accident has occurred in a work/teaching situation, then a member of the Management Team will contact the Health and Safety Advisor to discuss the necessary course of action. Relevant accidents/incidents will be reported online via the Health and Safety Executive website.</w:t>
      </w:r>
    </w:p>
    <w:p w:rsidR="009844FC" w:rsidRDefault="00A77648">
      <w:pPr>
        <w:spacing w:after="170" w:line="250" w:lineRule="auto"/>
        <w:ind w:left="47" w:right="67" w:firstLine="4"/>
        <w:jc w:val="both"/>
      </w:pPr>
      <w:r>
        <w:t>2.4 Reporting certain accidents to the HSE (The Management of Health and Safety at Work Regulations 1999 and The Reporting of Injuries Diseases and Dangerous Occurrences Regulations 2013 (RIDDOR))</w:t>
      </w:r>
    </w:p>
    <w:p w:rsidR="009844FC" w:rsidRDefault="00A77648">
      <w:pPr>
        <w:spacing w:after="186" w:line="250" w:lineRule="auto"/>
        <w:ind w:left="47" w:right="302" w:firstLine="4"/>
        <w:jc w:val="both"/>
      </w:pPr>
      <w:r>
        <w:t>Birchwood Children's Services will make appropriate arrangements for effective preventative or protective measures identified as a result of risk assessments. The Management Team, assisted by the Health and Safety Advisor, will ensure that:</w:t>
      </w:r>
    </w:p>
    <w:p w:rsidR="009844FC" w:rsidRDefault="00A77648">
      <w:pPr>
        <w:numPr>
          <w:ilvl w:val="0"/>
          <w:numId w:val="19"/>
        </w:numPr>
        <w:spacing w:after="5" w:line="250" w:lineRule="auto"/>
        <w:ind w:right="288" w:firstLine="4"/>
        <w:jc w:val="both"/>
      </w:pPr>
      <w:r>
        <w:t>All premises and activities subject to risk assessments are assessed in accordance with the relevant legislation, using an appropriate documented format.</w:t>
      </w:r>
    </w:p>
    <w:p w:rsidR="009844FC" w:rsidRDefault="00A77648">
      <w:pPr>
        <w:numPr>
          <w:ilvl w:val="0"/>
          <w:numId w:val="19"/>
        </w:numPr>
        <w:spacing w:after="0" w:line="228" w:lineRule="auto"/>
        <w:ind w:right="288" w:firstLine="4"/>
        <w:jc w:val="both"/>
      </w:pPr>
      <w:r>
        <w:rPr>
          <w:sz w:val="20"/>
        </w:rPr>
        <w:t>Such assessments are repeated whenever any of the following factors occur: o Change in legislation.</w:t>
      </w:r>
    </w:p>
    <w:p w:rsidR="009844FC" w:rsidRDefault="00A77648">
      <w:pPr>
        <w:numPr>
          <w:ilvl w:val="0"/>
          <w:numId w:val="19"/>
        </w:numPr>
        <w:spacing w:after="5" w:line="250" w:lineRule="auto"/>
        <w:ind w:right="288" w:firstLine="4"/>
        <w:jc w:val="both"/>
      </w:pPr>
      <w:r>
        <w:t>Change in control measures.</w:t>
      </w:r>
    </w:p>
    <w:p w:rsidR="009844FC" w:rsidRDefault="00A77648">
      <w:pPr>
        <w:numPr>
          <w:ilvl w:val="0"/>
          <w:numId w:val="19"/>
        </w:numPr>
        <w:spacing w:after="5" w:line="250" w:lineRule="auto"/>
        <w:ind w:right="288" w:firstLine="4"/>
        <w:jc w:val="both"/>
      </w:pPr>
      <w:r>
        <w:t>Significant change in work carried out. o Transfer to new technology.</w:t>
      </w:r>
    </w:p>
    <w:p w:rsidR="009844FC" w:rsidRDefault="00A77648">
      <w:pPr>
        <w:numPr>
          <w:ilvl w:val="0"/>
          <w:numId w:val="19"/>
        </w:numPr>
        <w:spacing w:after="5" w:line="250" w:lineRule="auto"/>
        <w:ind w:right="288" w:firstLine="4"/>
        <w:jc w:val="both"/>
      </w:pPr>
      <w:r>
        <w:t>Original assessment is no longer valid.</w:t>
      </w:r>
    </w:p>
    <w:p w:rsidR="009844FC" w:rsidRDefault="00A77648">
      <w:pPr>
        <w:numPr>
          <w:ilvl w:val="0"/>
          <w:numId w:val="19"/>
        </w:numPr>
        <w:spacing w:after="5" w:line="250" w:lineRule="auto"/>
        <w:ind w:right="288" w:firstLine="4"/>
        <w:jc w:val="both"/>
      </w:pPr>
      <w:r>
        <w:t>Assessments are recorded and copies held at Birchwood Children's Services premises.</w:t>
      </w:r>
    </w:p>
    <w:p w:rsidR="009844FC" w:rsidRDefault="00A77648">
      <w:pPr>
        <w:numPr>
          <w:ilvl w:val="0"/>
          <w:numId w:val="19"/>
        </w:numPr>
        <w:spacing w:after="5" w:line="250" w:lineRule="auto"/>
        <w:ind w:right="288" w:firstLine="4"/>
        <w:jc w:val="both"/>
      </w:pPr>
      <w:r>
        <w:t>The results of all such assessments are communicated to, and available for inspection by, all employees (an acknowledgement form will be used to ensure that all persons affected by the work activity or premises have read and understood the content and the role they must undertake). o All assessments identify necessary protective and preventative measures.</w:t>
      </w:r>
    </w:p>
    <w:p w:rsidR="009844FC" w:rsidRDefault="00A77648">
      <w:pPr>
        <w:spacing w:after="187" w:line="250" w:lineRule="auto"/>
        <w:ind w:left="331" w:right="67" w:firstLine="4"/>
        <w:jc w:val="both"/>
      </w:pPr>
      <w:r>
        <w:t>0 Specific assessments are completed for specified groups — Young Persons, Expectant/New Mothers.</w:t>
      </w:r>
    </w:p>
    <w:p w:rsidR="009844FC" w:rsidRDefault="00A77648">
      <w:pPr>
        <w:spacing w:after="5" w:line="250" w:lineRule="auto"/>
        <w:ind w:left="47" w:right="67" w:firstLine="4"/>
        <w:jc w:val="both"/>
      </w:pPr>
      <w:r>
        <w:t>Birchwood Children's Services will monitor safety performance on an informal daily basis by ensuring Health and Safety issues are discussed with employees.</w:t>
      </w:r>
    </w:p>
    <w:p w:rsidR="009D4718" w:rsidRDefault="009D4718">
      <w:pPr>
        <w:spacing w:after="0"/>
        <w:ind w:left="38"/>
        <w:jc w:val="center"/>
      </w:pPr>
    </w:p>
    <w:p w:rsidR="009D4718" w:rsidRDefault="009D4718">
      <w:pPr>
        <w:spacing w:after="0"/>
        <w:ind w:left="38"/>
        <w:jc w:val="center"/>
      </w:pPr>
    </w:p>
    <w:p w:rsidR="009D4718" w:rsidRDefault="009D4718">
      <w:pPr>
        <w:spacing w:after="0"/>
        <w:ind w:left="38"/>
        <w:jc w:val="center"/>
      </w:pPr>
    </w:p>
    <w:p w:rsidR="009D4718" w:rsidRDefault="009D4718">
      <w:pPr>
        <w:spacing w:after="0"/>
        <w:ind w:left="38"/>
        <w:jc w:val="center"/>
      </w:pPr>
    </w:p>
    <w:p w:rsidR="009D4718" w:rsidRDefault="009D4718">
      <w:pPr>
        <w:spacing w:after="0"/>
        <w:ind w:left="38"/>
        <w:jc w:val="center"/>
      </w:pPr>
    </w:p>
    <w:p w:rsidR="009844FC" w:rsidRDefault="00A77648">
      <w:pPr>
        <w:spacing w:after="0"/>
        <w:ind w:left="38"/>
        <w:jc w:val="center"/>
      </w:pPr>
      <w:r>
        <w:lastRenderedPageBreak/>
        <w:t>School Accident Flowchart</w:t>
      </w:r>
    </w:p>
    <w:tbl>
      <w:tblPr>
        <w:tblStyle w:val="TableGrid"/>
        <w:tblW w:w="8463" w:type="dxa"/>
        <w:tblInd w:w="360" w:type="dxa"/>
        <w:tblLook w:val="04A0" w:firstRow="1" w:lastRow="0" w:firstColumn="1" w:lastColumn="0" w:noHBand="0" w:noVBand="1"/>
      </w:tblPr>
      <w:tblGrid>
        <w:gridCol w:w="2361"/>
        <w:gridCol w:w="2362"/>
        <w:gridCol w:w="3740"/>
      </w:tblGrid>
      <w:tr w:rsidR="009844FC">
        <w:trPr>
          <w:trHeight w:val="140"/>
        </w:trPr>
        <w:tc>
          <w:tcPr>
            <w:tcW w:w="4724" w:type="dxa"/>
            <w:gridSpan w:val="2"/>
            <w:tcBorders>
              <w:top w:val="nil"/>
              <w:left w:val="nil"/>
              <w:bottom w:val="nil"/>
              <w:right w:val="nil"/>
            </w:tcBorders>
          </w:tcPr>
          <w:p w:rsidR="009844FC" w:rsidRDefault="00A77648">
            <w:pPr>
              <w:ind w:right="370"/>
              <w:jc w:val="center"/>
            </w:pPr>
            <w:proofErr w:type="gramStart"/>
            <w:r>
              <w:rPr>
                <w:sz w:val="18"/>
              </w:rPr>
              <w:t>NON EMPLOYEES</w:t>
            </w:r>
            <w:proofErr w:type="gramEnd"/>
          </w:p>
        </w:tc>
        <w:tc>
          <w:tcPr>
            <w:tcW w:w="3740" w:type="dxa"/>
            <w:tcBorders>
              <w:top w:val="nil"/>
              <w:left w:val="nil"/>
              <w:bottom w:val="nil"/>
              <w:right w:val="nil"/>
            </w:tcBorders>
          </w:tcPr>
          <w:p w:rsidR="009844FC" w:rsidRDefault="00A77648">
            <w:pPr>
              <w:ind w:left="926"/>
              <w:jc w:val="center"/>
            </w:pPr>
            <w:r>
              <w:rPr>
                <w:sz w:val="18"/>
              </w:rPr>
              <w:t>EMPLOYEES</w:t>
            </w:r>
          </w:p>
        </w:tc>
      </w:tr>
      <w:tr w:rsidR="009844FC">
        <w:trPr>
          <w:trHeight w:val="135"/>
        </w:trPr>
        <w:tc>
          <w:tcPr>
            <w:tcW w:w="4724" w:type="dxa"/>
            <w:gridSpan w:val="2"/>
            <w:tcBorders>
              <w:top w:val="nil"/>
              <w:left w:val="nil"/>
              <w:bottom w:val="nil"/>
              <w:right w:val="nil"/>
            </w:tcBorders>
          </w:tcPr>
          <w:p w:rsidR="009844FC" w:rsidRDefault="00A77648">
            <w:pPr>
              <w:ind w:left="1253"/>
            </w:pPr>
            <w:r>
              <w:rPr>
                <w:sz w:val="14"/>
              </w:rPr>
              <w:t>• Pupils</w:t>
            </w:r>
          </w:p>
        </w:tc>
        <w:tc>
          <w:tcPr>
            <w:tcW w:w="3740" w:type="dxa"/>
            <w:tcBorders>
              <w:top w:val="nil"/>
              <w:left w:val="nil"/>
              <w:bottom w:val="nil"/>
              <w:right w:val="nil"/>
            </w:tcBorders>
          </w:tcPr>
          <w:p w:rsidR="009844FC" w:rsidRDefault="00A77648">
            <w:pPr>
              <w:ind w:left="1411"/>
            </w:pPr>
            <w:r>
              <w:rPr>
                <w:sz w:val="14"/>
              </w:rPr>
              <w:t>Including volunteers, part time,</w:t>
            </w:r>
          </w:p>
        </w:tc>
      </w:tr>
      <w:tr w:rsidR="009844FC">
        <w:trPr>
          <w:trHeight w:val="133"/>
        </w:trPr>
        <w:tc>
          <w:tcPr>
            <w:tcW w:w="4724" w:type="dxa"/>
            <w:gridSpan w:val="2"/>
            <w:tcBorders>
              <w:top w:val="nil"/>
              <w:left w:val="nil"/>
              <w:bottom w:val="nil"/>
              <w:right w:val="nil"/>
            </w:tcBorders>
          </w:tcPr>
          <w:p w:rsidR="009844FC" w:rsidRDefault="00A77648">
            <w:pPr>
              <w:ind w:left="1330"/>
            </w:pPr>
            <w:proofErr w:type="spellStart"/>
            <w:r>
              <w:rPr>
                <w:sz w:val="12"/>
              </w:rPr>
              <w:t>Vesitors</w:t>
            </w:r>
            <w:proofErr w:type="spellEnd"/>
            <w:r>
              <w:rPr>
                <w:sz w:val="12"/>
              </w:rPr>
              <w:t xml:space="preserve"> (</w:t>
            </w:r>
            <w:proofErr w:type="spellStart"/>
            <w:r>
              <w:rPr>
                <w:sz w:val="12"/>
              </w:rPr>
              <w:t>inclUding</w:t>
            </w:r>
            <w:proofErr w:type="spellEnd"/>
            <w:r>
              <w:rPr>
                <w:sz w:val="12"/>
              </w:rPr>
              <w:t xml:space="preserve"> contractors)</w:t>
            </w:r>
          </w:p>
        </w:tc>
        <w:tc>
          <w:tcPr>
            <w:tcW w:w="3740" w:type="dxa"/>
            <w:tcBorders>
              <w:top w:val="nil"/>
              <w:left w:val="nil"/>
              <w:bottom w:val="nil"/>
              <w:right w:val="nil"/>
            </w:tcBorders>
          </w:tcPr>
          <w:p w:rsidR="009844FC" w:rsidRDefault="00A77648">
            <w:pPr>
              <w:ind w:left="629"/>
              <w:jc w:val="center"/>
            </w:pPr>
            <w:r>
              <w:rPr>
                <w:sz w:val="12"/>
              </w:rPr>
              <w:t>temporary cc a ser employed</w:t>
            </w:r>
          </w:p>
        </w:tc>
      </w:tr>
      <w:tr w:rsidR="009844FC">
        <w:trPr>
          <w:trHeight w:val="273"/>
        </w:trPr>
        <w:tc>
          <w:tcPr>
            <w:tcW w:w="2362" w:type="dxa"/>
            <w:tcBorders>
              <w:top w:val="nil"/>
              <w:left w:val="nil"/>
              <w:bottom w:val="nil"/>
              <w:right w:val="nil"/>
            </w:tcBorders>
          </w:tcPr>
          <w:p w:rsidR="009844FC" w:rsidRDefault="00A77648">
            <w:pPr>
              <w:ind w:left="624"/>
              <w:jc w:val="center"/>
            </w:pPr>
            <w:r>
              <w:rPr>
                <w:sz w:val="14"/>
              </w:rPr>
              <w:t>. patents</w:t>
            </w:r>
          </w:p>
        </w:tc>
        <w:tc>
          <w:tcPr>
            <w:tcW w:w="2362" w:type="dxa"/>
            <w:tcBorders>
              <w:top w:val="nil"/>
              <w:left w:val="nil"/>
              <w:bottom w:val="nil"/>
              <w:right w:val="nil"/>
            </w:tcBorders>
          </w:tcPr>
          <w:p w:rsidR="009844FC" w:rsidRDefault="009844FC"/>
        </w:tc>
        <w:tc>
          <w:tcPr>
            <w:tcW w:w="3740" w:type="dxa"/>
            <w:tcBorders>
              <w:top w:val="nil"/>
              <w:left w:val="nil"/>
              <w:bottom w:val="nil"/>
              <w:right w:val="nil"/>
            </w:tcBorders>
          </w:tcPr>
          <w:p w:rsidR="009844FC" w:rsidRDefault="00A77648">
            <w:pPr>
              <w:ind w:left="662"/>
              <w:jc w:val="center"/>
            </w:pPr>
            <w:r>
              <w:rPr>
                <w:sz w:val="14"/>
              </w:rPr>
              <w:t>person working in your school</w:t>
            </w:r>
          </w:p>
        </w:tc>
      </w:tr>
      <w:tr w:rsidR="009844FC">
        <w:trPr>
          <w:trHeight w:val="296"/>
        </w:trPr>
        <w:tc>
          <w:tcPr>
            <w:tcW w:w="2362" w:type="dxa"/>
            <w:tcBorders>
              <w:top w:val="nil"/>
              <w:left w:val="nil"/>
              <w:bottom w:val="nil"/>
              <w:right w:val="nil"/>
            </w:tcBorders>
            <w:vAlign w:val="bottom"/>
          </w:tcPr>
          <w:p w:rsidR="009844FC" w:rsidRDefault="00A77648">
            <w:pPr>
              <w:ind w:left="130"/>
            </w:pPr>
            <w:r>
              <w:rPr>
                <w:sz w:val="16"/>
              </w:rPr>
              <w:t>Accident/Injury/Near Miss</w:t>
            </w:r>
          </w:p>
        </w:tc>
        <w:tc>
          <w:tcPr>
            <w:tcW w:w="2362" w:type="dxa"/>
            <w:tcBorders>
              <w:top w:val="nil"/>
              <w:left w:val="nil"/>
              <w:bottom w:val="nil"/>
              <w:right w:val="nil"/>
            </w:tcBorders>
            <w:vAlign w:val="bottom"/>
          </w:tcPr>
          <w:p w:rsidR="009844FC" w:rsidRDefault="00A77648">
            <w:pPr>
              <w:ind w:left="19"/>
              <w:jc w:val="center"/>
            </w:pPr>
            <w:proofErr w:type="spellStart"/>
            <w:r>
              <w:rPr>
                <w:sz w:val="16"/>
              </w:rPr>
              <w:t>Accidentt</w:t>
            </w:r>
            <w:proofErr w:type="spellEnd"/>
            <w:r>
              <w:rPr>
                <w:sz w:val="16"/>
              </w:rPr>
              <w:t xml:space="preserve"> Injury/Near Miss</w:t>
            </w:r>
          </w:p>
        </w:tc>
        <w:tc>
          <w:tcPr>
            <w:tcW w:w="3740" w:type="dxa"/>
            <w:tcBorders>
              <w:top w:val="nil"/>
              <w:left w:val="nil"/>
              <w:bottom w:val="nil"/>
              <w:right w:val="nil"/>
            </w:tcBorders>
          </w:tcPr>
          <w:p w:rsidR="009844FC" w:rsidRDefault="00A77648">
            <w:pPr>
              <w:ind w:left="1531"/>
            </w:pPr>
            <w:r>
              <w:rPr>
                <w:sz w:val="18"/>
              </w:rPr>
              <w:t>Accident, Injury/Near Miss</w:t>
            </w:r>
          </w:p>
        </w:tc>
      </w:tr>
      <w:tr w:rsidR="009844FC">
        <w:trPr>
          <w:trHeight w:val="149"/>
        </w:trPr>
        <w:tc>
          <w:tcPr>
            <w:tcW w:w="2362" w:type="dxa"/>
            <w:tcBorders>
              <w:top w:val="nil"/>
              <w:left w:val="nil"/>
              <w:bottom w:val="nil"/>
              <w:right w:val="nil"/>
            </w:tcBorders>
          </w:tcPr>
          <w:p w:rsidR="009844FC" w:rsidRDefault="00A77648">
            <w:pPr>
              <w:ind w:left="370"/>
            </w:pPr>
            <w:r>
              <w:rPr>
                <w:sz w:val="18"/>
              </w:rPr>
              <w:t>Minor insignificant</w:t>
            </w:r>
          </w:p>
        </w:tc>
        <w:tc>
          <w:tcPr>
            <w:tcW w:w="2362" w:type="dxa"/>
            <w:tcBorders>
              <w:top w:val="nil"/>
              <w:left w:val="nil"/>
              <w:bottom w:val="nil"/>
              <w:right w:val="nil"/>
            </w:tcBorders>
          </w:tcPr>
          <w:p w:rsidR="009844FC" w:rsidRDefault="00A77648">
            <w:pPr>
              <w:ind w:left="14"/>
              <w:jc w:val="center"/>
            </w:pPr>
            <w:r>
              <w:rPr>
                <w:sz w:val="16"/>
              </w:rPr>
              <w:t>Major- more significant</w:t>
            </w:r>
          </w:p>
        </w:tc>
        <w:tc>
          <w:tcPr>
            <w:tcW w:w="3740" w:type="dxa"/>
            <w:tcBorders>
              <w:top w:val="nil"/>
              <w:left w:val="nil"/>
              <w:bottom w:val="nil"/>
              <w:right w:val="nil"/>
            </w:tcBorders>
          </w:tcPr>
          <w:p w:rsidR="009844FC" w:rsidRDefault="00A77648">
            <w:pPr>
              <w:ind w:left="1560"/>
            </w:pPr>
            <w:r>
              <w:rPr>
                <w:sz w:val="16"/>
              </w:rPr>
              <w:t>Minor or Major significant</w:t>
            </w:r>
          </w:p>
        </w:tc>
      </w:tr>
      <w:tr w:rsidR="009844FC">
        <w:trPr>
          <w:trHeight w:val="137"/>
        </w:trPr>
        <w:tc>
          <w:tcPr>
            <w:tcW w:w="2362" w:type="dxa"/>
            <w:tcBorders>
              <w:top w:val="nil"/>
              <w:left w:val="nil"/>
              <w:bottom w:val="nil"/>
              <w:right w:val="nil"/>
            </w:tcBorders>
          </w:tcPr>
          <w:p w:rsidR="009844FC" w:rsidRDefault="00A77648">
            <w:pPr>
              <w:ind w:left="586"/>
            </w:pPr>
            <w:r>
              <w:rPr>
                <w:sz w:val="18"/>
              </w:rPr>
              <w:t>or no injury:</w:t>
            </w:r>
          </w:p>
        </w:tc>
        <w:tc>
          <w:tcPr>
            <w:tcW w:w="2362" w:type="dxa"/>
            <w:tcBorders>
              <w:top w:val="nil"/>
              <w:left w:val="nil"/>
              <w:bottom w:val="nil"/>
              <w:right w:val="nil"/>
            </w:tcBorders>
          </w:tcPr>
          <w:p w:rsidR="009844FC" w:rsidRDefault="00A77648">
            <w:pPr>
              <w:ind w:left="139"/>
            </w:pPr>
            <w:r>
              <w:rPr>
                <w:sz w:val="14"/>
              </w:rPr>
              <w:t>First aid required</w:t>
            </w:r>
          </w:p>
        </w:tc>
        <w:tc>
          <w:tcPr>
            <w:tcW w:w="3740" w:type="dxa"/>
            <w:tcBorders>
              <w:top w:val="nil"/>
              <w:left w:val="nil"/>
              <w:bottom w:val="nil"/>
              <w:right w:val="nil"/>
            </w:tcBorders>
          </w:tcPr>
          <w:p w:rsidR="009844FC" w:rsidRDefault="00A77648">
            <w:pPr>
              <w:ind w:left="1080"/>
            </w:pPr>
            <w:r>
              <w:rPr>
                <w:sz w:val="14"/>
              </w:rPr>
              <w:t>Injury results in death</w:t>
            </w:r>
          </w:p>
        </w:tc>
      </w:tr>
      <w:tr w:rsidR="009844FC">
        <w:trPr>
          <w:trHeight w:val="137"/>
        </w:trPr>
        <w:tc>
          <w:tcPr>
            <w:tcW w:w="2362" w:type="dxa"/>
            <w:tcBorders>
              <w:top w:val="nil"/>
              <w:left w:val="nil"/>
              <w:bottom w:val="nil"/>
              <w:right w:val="nil"/>
            </w:tcBorders>
          </w:tcPr>
          <w:p w:rsidR="009844FC" w:rsidRDefault="00A77648">
            <w:pPr>
              <w:ind w:left="5"/>
            </w:pPr>
            <w:r>
              <w:rPr>
                <w:sz w:val="14"/>
              </w:rPr>
              <w:t>For example. pupil falls in</w:t>
            </w:r>
          </w:p>
        </w:tc>
        <w:tc>
          <w:tcPr>
            <w:tcW w:w="2362" w:type="dxa"/>
            <w:tcBorders>
              <w:top w:val="nil"/>
              <w:left w:val="nil"/>
              <w:bottom w:val="nil"/>
              <w:right w:val="nil"/>
            </w:tcBorders>
          </w:tcPr>
          <w:p w:rsidR="009844FC" w:rsidRDefault="00A77648">
            <w:pPr>
              <w:ind w:left="5"/>
            </w:pPr>
            <w:r>
              <w:rPr>
                <w:sz w:val="14"/>
              </w:rPr>
              <w:t xml:space="preserve">• </w:t>
            </w:r>
            <w:proofErr w:type="spellStart"/>
            <w:r>
              <w:rPr>
                <w:sz w:val="14"/>
              </w:rPr>
              <w:t>Pctentiaj</w:t>
            </w:r>
            <w:proofErr w:type="spellEnd"/>
            <w:r>
              <w:rPr>
                <w:sz w:val="14"/>
              </w:rPr>
              <w:t xml:space="preserve"> for major injury</w:t>
            </w:r>
          </w:p>
        </w:tc>
        <w:tc>
          <w:tcPr>
            <w:tcW w:w="3740" w:type="dxa"/>
            <w:tcBorders>
              <w:top w:val="nil"/>
              <w:left w:val="nil"/>
              <w:bottom w:val="nil"/>
              <w:right w:val="nil"/>
            </w:tcBorders>
          </w:tcPr>
          <w:p w:rsidR="009844FC" w:rsidRDefault="00A77648">
            <w:pPr>
              <w:ind w:left="5"/>
              <w:jc w:val="center"/>
            </w:pPr>
            <w:r>
              <w:rPr>
                <w:sz w:val="14"/>
              </w:rPr>
              <w:t>• Hospital admittance for 24 hours</w:t>
            </w:r>
          </w:p>
        </w:tc>
      </w:tr>
      <w:tr w:rsidR="009844FC">
        <w:trPr>
          <w:trHeight w:val="145"/>
        </w:trPr>
        <w:tc>
          <w:tcPr>
            <w:tcW w:w="2362" w:type="dxa"/>
            <w:tcBorders>
              <w:top w:val="nil"/>
              <w:left w:val="nil"/>
              <w:bottom w:val="nil"/>
              <w:right w:val="nil"/>
            </w:tcBorders>
          </w:tcPr>
          <w:p w:rsidR="009844FC" w:rsidRDefault="00A77648">
            <w:pPr>
              <w:ind w:left="5"/>
            </w:pPr>
            <w:r>
              <w:rPr>
                <w:sz w:val="14"/>
              </w:rPr>
              <w:t>playground &amp; needs a plaster I TLC -</w:t>
            </w:r>
          </w:p>
        </w:tc>
        <w:tc>
          <w:tcPr>
            <w:tcW w:w="2362" w:type="dxa"/>
            <w:tcBorders>
              <w:top w:val="nil"/>
              <w:left w:val="nil"/>
              <w:bottom w:val="nil"/>
              <w:right w:val="nil"/>
            </w:tcBorders>
          </w:tcPr>
          <w:p w:rsidR="009844FC" w:rsidRDefault="00A77648">
            <w:pPr>
              <w:ind w:left="5"/>
            </w:pPr>
            <w:r>
              <w:rPr>
                <w:sz w:val="14"/>
              </w:rPr>
              <w:t xml:space="preserve">• The injured parson is taken </w:t>
            </w:r>
            <w:proofErr w:type="spellStart"/>
            <w:proofErr w:type="gramStart"/>
            <w:r>
              <w:rPr>
                <w:sz w:val="14"/>
              </w:rPr>
              <w:t>stra;ght</w:t>
            </w:r>
            <w:proofErr w:type="spellEnd"/>
            <w:proofErr w:type="gramEnd"/>
            <w:r>
              <w:rPr>
                <w:sz w:val="14"/>
              </w:rPr>
              <w:t xml:space="preserve"> from</w:t>
            </w:r>
          </w:p>
        </w:tc>
        <w:tc>
          <w:tcPr>
            <w:tcW w:w="3740" w:type="dxa"/>
            <w:tcBorders>
              <w:top w:val="nil"/>
              <w:left w:val="nil"/>
              <w:bottom w:val="nil"/>
              <w:right w:val="nil"/>
            </w:tcBorders>
          </w:tcPr>
          <w:p w:rsidR="009844FC" w:rsidRDefault="00A77648">
            <w:pPr>
              <w:ind w:left="946"/>
            </w:pPr>
            <w:r>
              <w:rPr>
                <w:sz w:val="14"/>
              </w:rPr>
              <w:t>• Unconsciousness</w:t>
            </w:r>
          </w:p>
        </w:tc>
      </w:tr>
      <w:tr w:rsidR="009844FC">
        <w:trPr>
          <w:trHeight w:val="193"/>
        </w:trPr>
        <w:tc>
          <w:tcPr>
            <w:tcW w:w="2362" w:type="dxa"/>
            <w:tcBorders>
              <w:top w:val="nil"/>
              <w:left w:val="nil"/>
              <w:bottom w:val="nil"/>
              <w:right w:val="nil"/>
            </w:tcBorders>
          </w:tcPr>
          <w:p w:rsidR="009844FC" w:rsidRDefault="00A77648">
            <w:pPr>
              <w:ind w:left="5"/>
            </w:pPr>
            <w:r>
              <w:rPr>
                <w:sz w:val="14"/>
              </w:rPr>
              <w:t xml:space="preserve">record locally </w:t>
            </w:r>
            <w:proofErr w:type="spellStart"/>
            <w:r>
              <w:rPr>
                <w:sz w:val="14"/>
              </w:rPr>
              <w:t>e.g</w:t>
            </w:r>
            <w:proofErr w:type="spellEnd"/>
            <w:r>
              <w:rPr>
                <w:sz w:val="14"/>
              </w:rPr>
              <w:t>_ in the Accident</w:t>
            </w:r>
          </w:p>
        </w:tc>
        <w:tc>
          <w:tcPr>
            <w:tcW w:w="2362" w:type="dxa"/>
            <w:tcBorders>
              <w:top w:val="nil"/>
              <w:left w:val="nil"/>
              <w:bottom w:val="nil"/>
              <w:right w:val="nil"/>
            </w:tcBorders>
          </w:tcPr>
          <w:p w:rsidR="009844FC" w:rsidRDefault="00A77648">
            <w:pPr>
              <w:ind w:left="139"/>
            </w:pPr>
            <w:r>
              <w:rPr>
                <w:sz w:val="14"/>
              </w:rPr>
              <w:t>school to hospital for treatment,</w:t>
            </w:r>
          </w:p>
        </w:tc>
        <w:tc>
          <w:tcPr>
            <w:tcW w:w="3740" w:type="dxa"/>
            <w:tcBorders>
              <w:top w:val="nil"/>
              <w:left w:val="nil"/>
              <w:bottom w:val="nil"/>
              <w:right w:val="nil"/>
            </w:tcBorders>
          </w:tcPr>
          <w:p w:rsidR="009844FC" w:rsidRDefault="00A77648">
            <w:pPr>
              <w:ind w:left="1075"/>
            </w:pPr>
            <w:r>
              <w:rPr>
                <w:sz w:val="14"/>
              </w:rPr>
              <w:t>Broken Bones</w:t>
            </w:r>
          </w:p>
          <w:p w:rsidR="009844FC" w:rsidRDefault="00A77648">
            <w:pPr>
              <w:ind w:right="86"/>
              <w:jc w:val="right"/>
            </w:pPr>
            <w:r>
              <w:rPr>
                <w:sz w:val="14"/>
              </w:rPr>
              <w:t>Inability to conduct normal work duties for OVER</w:t>
            </w:r>
          </w:p>
        </w:tc>
      </w:tr>
      <w:tr w:rsidR="009844FC">
        <w:trPr>
          <w:trHeight w:val="188"/>
        </w:trPr>
        <w:tc>
          <w:tcPr>
            <w:tcW w:w="2362" w:type="dxa"/>
            <w:tcBorders>
              <w:top w:val="nil"/>
              <w:left w:val="nil"/>
              <w:bottom w:val="nil"/>
              <w:right w:val="nil"/>
            </w:tcBorders>
          </w:tcPr>
          <w:p w:rsidR="009844FC" w:rsidRDefault="00A77648">
            <w:pPr>
              <w:ind w:left="5"/>
            </w:pPr>
            <w:r>
              <w:rPr>
                <w:sz w:val="14"/>
              </w:rPr>
              <w:t xml:space="preserve">600k </w:t>
            </w:r>
            <w:proofErr w:type="spellStart"/>
            <w:r>
              <w:rPr>
                <w:sz w:val="14"/>
              </w:rPr>
              <w:t>oc</w:t>
            </w:r>
            <w:proofErr w:type="spellEnd"/>
            <w:r>
              <w:rPr>
                <w:sz w:val="14"/>
              </w:rPr>
              <w:t xml:space="preserve"> on Bump Slip</w:t>
            </w:r>
          </w:p>
        </w:tc>
        <w:tc>
          <w:tcPr>
            <w:tcW w:w="2362" w:type="dxa"/>
            <w:tcBorders>
              <w:top w:val="nil"/>
              <w:left w:val="nil"/>
              <w:bottom w:val="nil"/>
              <w:right w:val="nil"/>
            </w:tcBorders>
          </w:tcPr>
          <w:p w:rsidR="009844FC" w:rsidRDefault="00A77648">
            <w:pPr>
              <w:ind w:left="14"/>
              <w:jc w:val="center"/>
            </w:pPr>
            <w:r>
              <w:rPr>
                <w:sz w:val="16"/>
              </w:rPr>
              <w:t>Violent Incident</w:t>
            </w:r>
          </w:p>
        </w:tc>
        <w:tc>
          <w:tcPr>
            <w:tcW w:w="3740" w:type="dxa"/>
            <w:tcBorders>
              <w:top w:val="nil"/>
              <w:left w:val="nil"/>
              <w:bottom w:val="nil"/>
              <w:right w:val="nil"/>
            </w:tcBorders>
          </w:tcPr>
          <w:p w:rsidR="009844FC" w:rsidRDefault="00A77648">
            <w:pPr>
              <w:ind w:right="101"/>
              <w:jc w:val="right"/>
            </w:pPr>
            <w:r>
              <w:rPr>
                <w:sz w:val="14"/>
              </w:rPr>
              <w:t>7 days (including weekends and Bank Holidays)</w:t>
            </w:r>
          </w:p>
        </w:tc>
      </w:tr>
      <w:tr w:rsidR="009844FC">
        <w:trPr>
          <w:trHeight w:val="149"/>
        </w:trPr>
        <w:tc>
          <w:tcPr>
            <w:tcW w:w="2362" w:type="dxa"/>
            <w:tcBorders>
              <w:top w:val="nil"/>
              <w:left w:val="nil"/>
              <w:bottom w:val="nil"/>
              <w:right w:val="nil"/>
            </w:tcBorders>
          </w:tcPr>
          <w:p w:rsidR="009844FC" w:rsidRDefault="00A77648">
            <w:pPr>
              <w:ind w:left="470"/>
            </w:pPr>
            <w:r>
              <w:rPr>
                <w:sz w:val="16"/>
              </w:rPr>
              <w:t>Violent Incident</w:t>
            </w:r>
          </w:p>
        </w:tc>
        <w:tc>
          <w:tcPr>
            <w:tcW w:w="2362" w:type="dxa"/>
            <w:tcBorders>
              <w:top w:val="nil"/>
              <w:left w:val="nil"/>
              <w:bottom w:val="nil"/>
              <w:right w:val="nil"/>
            </w:tcBorders>
          </w:tcPr>
          <w:p w:rsidR="009844FC" w:rsidRDefault="00A77648">
            <w:pPr>
              <w:ind w:left="19"/>
              <w:jc w:val="center"/>
            </w:pPr>
            <w:proofErr w:type="spellStart"/>
            <w:r>
              <w:rPr>
                <w:sz w:val="14"/>
              </w:rPr>
              <w:t>Pupit</w:t>
            </w:r>
            <w:proofErr w:type="spellEnd"/>
            <w:r>
              <w:rPr>
                <w:sz w:val="14"/>
              </w:rPr>
              <w:t xml:space="preserve"> on pupil </w:t>
            </w:r>
            <w:proofErr w:type="spellStart"/>
            <w:r>
              <w:rPr>
                <w:sz w:val="14"/>
              </w:rPr>
              <w:t>vioVence</w:t>
            </w:r>
            <w:proofErr w:type="spellEnd"/>
            <w:r>
              <w:rPr>
                <w:sz w:val="14"/>
              </w:rPr>
              <w:t>:</w:t>
            </w:r>
          </w:p>
        </w:tc>
        <w:tc>
          <w:tcPr>
            <w:tcW w:w="3740" w:type="dxa"/>
            <w:tcBorders>
              <w:top w:val="nil"/>
              <w:left w:val="nil"/>
              <w:bottom w:val="nil"/>
              <w:right w:val="nil"/>
            </w:tcBorders>
          </w:tcPr>
          <w:p w:rsidR="009844FC" w:rsidRDefault="009844FC"/>
        </w:tc>
      </w:tr>
      <w:tr w:rsidR="009844FC">
        <w:trPr>
          <w:trHeight w:val="128"/>
        </w:trPr>
        <w:tc>
          <w:tcPr>
            <w:tcW w:w="2362" w:type="dxa"/>
            <w:tcBorders>
              <w:top w:val="nil"/>
              <w:left w:val="nil"/>
              <w:bottom w:val="nil"/>
              <w:right w:val="nil"/>
            </w:tcBorders>
          </w:tcPr>
          <w:p w:rsidR="009844FC" w:rsidRDefault="00A77648">
            <w:pPr>
              <w:ind w:left="336"/>
            </w:pPr>
            <w:r>
              <w:rPr>
                <w:sz w:val="16"/>
              </w:rPr>
              <w:t>Pupil on pupil violence</w:t>
            </w:r>
          </w:p>
        </w:tc>
        <w:tc>
          <w:tcPr>
            <w:tcW w:w="2362" w:type="dxa"/>
            <w:tcBorders>
              <w:top w:val="nil"/>
              <w:left w:val="nil"/>
              <w:bottom w:val="nil"/>
              <w:right w:val="nil"/>
            </w:tcBorders>
          </w:tcPr>
          <w:p w:rsidR="009844FC" w:rsidRDefault="00A77648">
            <w:pPr>
              <w:ind w:left="5"/>
            </w:pPr>
            <w:r>
              <w:rPr>
                <w:sz w:val="14"/>
              </w:rPr>
              <w:t xml:space="preserve">Report </w:t>
            </w:r>
            <w:proofErr w:type="gramStart"/>
            <w:r>
              <w:rPr>
                <w:sz w:val="14"/>
              </w:rPr>
              <w:t>an</w:t>
            </w:r>
            <w:proofErr w:type="gramEnd"/>
            <w:r>
              <w:rPr>
                <w:sz w:val="14"/>
              </w:rPr>
              <w:t xml:space="preserve"> serious cases where someone</w:t>
            </w:r>
          </w:p>
        </w:tc>
        <w:tc>
          <w:tcPr>
            <w:tcW w:w="3740" w:type="dxa"/>
            <w:tcBorders>
              <w:top w:val="nil"/>
              <w:left w:val="nil"/>
              <w:bottom w:val="nil"/>
              <w:right w:val="nil"/>
            </w:tcBorders>
          </w:tcPr>
          <w:p w:rsidR="009844FC" w:rsidRDefault="00A77648">
            <w:pPr>
              <w:ind w:left="1071"/>
              <w:jc w:val="center"/>
            </w:pPr>
            <w:r>
              <w:rPr>
                <w:sz w:val="16"/>
              </w:rPr>
              <w:t>Violent Incident</w:t>
            </w:r>
          </w:p>
        </w:tc>
      </w:tr>
      <w:tr w:rsidR="009844FC">
        <w:trPr>
          <w:trHeight w:val="129"/>
        </w:trPr>
        <w:tc>
          <w:tcPr>
            <w:tcW w:w="2362" w:type="dxa"/>
            <w:tcBorders>
              <w:top w:val="nil"/>
              <w:left w:val="nil"/>
              <w:bottom w:val="nil"/>
              <w:right w:val="nil"/>
            </w:tcBorders>
          </w:tcPr>
          <w:p w:rsidR="009844FC" w:rsidRDefault="00A77648">
            <w:pPr>
              <w:ind w:left="10"/>
            </w:pPr>
            <w:r>
              <w:rPr>
                <w:sz w:val="14"/>
              </w:rPr>
              <w:t>Record internally in accordance</w:t>
            </w:r>
          </w:p>
        </w:tc>
        <w:tc>
          <w:tcPr>
            <w:tcW w:w="2362" w:type="dxa"/>
            <w:tcBorders>
              <w:top w:val="nil"/>
              <w:left w:val="nil"/>
              <w:bottom w:val="nil"/>
              <w:right w:val="nil"/>
            </w:tcBorders>
          </w:tcPr>
          <w:p w:rsidR="009844FC" w:rsidRDefault="00A77648">
            <w:pPr>
              <w:ind w:left="5"/>
            </w:pPr>
            <w:r>
              <w:rPr>
                <w:sz w:val="14"/>
              </w:rPr>
              <w:t>has been harmed</w:t>
            </w:r>
          </w:p>
        </w:tc>
        <w:tc>
          <w:tcPr>
            <w:tcW w:w="3740" w:type="dxa"/>
            <w:tcBorders>
              <w:top w:val="nil"/>
              <w:left w:val="nil"/>
              <w:bottom w:val="nil"/>
              <w:right w:val="nil"/>
            </w:tcBorders>
          </w:tcPr>
          <w:p w:rsidR="009844FC" w:rsidRDefault="00A77648">
            <w:pPr>
              <w:ind w:left="1613"/>
            </w:pPr>
            <w:r>
              <w:rPr>
                <w:sz w:val="14"/>
              </w:rPr>
              <w:t>Staff on Staff, Pupil on Staff</w:t>
            </w:r>
          </w:p>
        </w:tc>
      </w:tr>
      <w:tr w:rsidR="009844FC">
        <w:trPr>
          <w:trHeight w:val="134"/>
        </w:trPr>
        <w:tc>
          <w:tcPr>
            <w:tcW w:w="2362" w:type="dxa"/>
            <w:tcBorders>
              <w:top w:val="nil"/>
              <w:left w:val="nil"/>
              <w:bottom w:val="nil"/>
              <w:right w:val="nil"/>
            </w:tcBorders>
          </w:tcPr>
          <w:p w:rsidR="009844FC" w:rsidRDefault="00A77648">
            <w:r>
              <w:rPr>
                <w:sz w:val="14"/>
              </w:rPr>
              <w:t>e,'</w:t>
            </w:r>
            <w:proofErr w:type="spellStart"/>
            <w:r>
              <w:rPr>
                <w:sz w:val="14"/>
              </w:rPr>
              <w:t>ith</w:t>
            </w:r>
            <w:proofErr w:type="spellEnd"/>
            <w:r>
              <w:rPr>
                <w:sz w:val="14"/>
              </w:rPr>
              <w:t xml:space="preserve"> schools behaviour management</w:t>
            </w:r>
          </w:p>
        </w:tc>
        <w:tc>
          <w:tcPr>
            <w:tcW w:w="2362" w:type="dxa"/>
            <w:tcBorders>
              <w:top w:val="nil"/>
              <w:left w:val="nil"/>
              <w:bottom w:val="nil"/>
              <w:right w:val="nil"/>
            </w:tcBorders>
          </w:tcPr>
          <w:p w:rsidR="009844FC" w:rsidRDefault="009844FC"/>
        </w:tc>
        <w:tc>
          <w:tcPr>
            <w:tcW w:w="3740" w:type="dxa"/>
            <w:tcBorders>
              <w:top w:val="nil"/>
              <w:left w:val="nil"/>
              <w:bottom w:val="nil"/>
              <w:right w:val="nil"/>
            </w:tcBorders>
          </w:tcPr>
          <w:p w:rsidR="009844FC" w:rsidRDefault="00A77648">
            <w:pPr>
              <w:jc w:val="right"/>
            </w:pPr>
            <w:r>
              <w:rPr>
                <w:sz w:val="14"/>
              </w:rPr>
              <w:t xml:space="preserve">Report any serious cases. where someone </w:t>
            </w:r>
            <w:proofErr w:type="spellStart"/>
            <w:r>
              <w:rPr>
                <w:sz w:val="14"/>
              </w:rPr>
              <w:t>bas</w:t>
            </w:r>
            <w:proofErr w:type="spellEnd"/>
            <w:r>
              <w:rPr>
                <w:sz w:val="14"/>
              </w:rPr>
              <w:t xml:space="preserve"> been</w:t>
            </w:r>
          </w:p>
        </w:tc>
      </w:tr>
      <w:tr w:rsidR="009844FC">
        <w:trPr>
          <w:trHeight w:val="253"/>
        </w:trPr>
        <w:tc>
          <w:tcPr>
            <w:tcW w:w="2362" w:type="dxa"/>
            <w:tcBorders>
              <w:top w:val="nil"/>
              <w:left w:val="nil"/>
              <w:bottom w:val="nil"/>
              <w:right w:val="nil"/>
            </w:tcBorders>
          </w:tcPr>
          <w:p w:rsidR="009844FC" w:rsidRDefault="00A77648">
            <w:pPr>
              <w:ind w:left="5"/>
            </w:pPr>
            <w:r>
              <w:rPr>
                <w:sz w:val="14"/>
              </w:rPr>
              <w:t>policy e.g. pupil me, SIMS, etc</w:t>
            </w:r>
          </w:p>
        </w:tc>
        <w:tc>
          <w:tcPr>
            <w:tcW w:w="2362" w:type="dxa"/>
            <w:tcBorders>
              <w:top w:val="nil"/>
              <w:left w:val="nil"/>
              <w:bottom w:val="nil"/>
              <w:right w:val="nil"/>
            </w:tcBorders>
          </w:tcPr>
          <w:p w:rsidR="009844FC" w:rsidRDefault="00A77648">
            <w:pPr>
              <w:ind w:left="5"/>
            </w:pPr>
            <w:proofErr w:type="spellStart"/>
            <w:r>
              <w:rPr>
                <w:sz w:val="14"/>
              </w:rPr>
              <w:t>Schcci</w:t>
            </w:r>
            <w:proofErr w:type="spellEnd"/>
            <w:r>
              <w:rPr>
                <w:sz w:val="14"/>
              </w:rPr>
              <w:t xml:space="preserve"> to record the incident in </w:t>
            </w:r>
            <w:proofErr w:type="spellStart"/>
            <w:r>
              <w:rPr>
                <w:sz w:val="14"/>
              </w:rPr>
              <w:t>tha</w:t>
            </w:r>
            <w:proofErr w:type="spellEnd"/>
            <w:r>
              <w:rPr>
                <w:sz w:val="14"/>
              </w:rPr>
              <w:t xml:space="preserve"> </w:t>
            </w:r>
            <w:proofErr w:type="spellStart"/>
            <w:r>
              <w:rPr>
                <w:sz w:val="14"/>
              </w:rPr>
              <w:t>schcoå</w:t>
            </w:r>
            <w:proofErr w:type="spellEnd"/>
          </w:p>
          <w:p w:rsidR="009844FC" w:rsidRDefault="00A77648">
            <w:r>
              <w:rPr>
                <w:sz w:val="14"/>
              </w:rPr>
              <w:t>Accident 300k and report the incident to alt</w:t>
            </w:r>
          </w:p>
        </w:tc>
        <w:tc>
          <w:tcPr>
            <w:tcW w:w="3740" w:type="dxa"/>
            <w:tcBorders>
              <w:top w:val="nil"/>
              <w:left w:val="nil"/>
              <w:bottom w:val="nil"/>
              <w:right w:val="nil"/>
            </w:tcBorders>
          </w:tcPr>
          <w:p w:rsidR="009844FC" w:rsidRDefault="00A77648">
            <w:pPr>
              <w:ind w:left="936"/>
            </w:pPr>
            <w:r>
              <w:rPr>
                <w:sz w:val="14"/>
              </w:rPr>
              <w:t>harmed.</w:t>
            </w:r>
          </w:p>
        </w:tc>
      </w:tr>
      <w:tr w:rsidR="009844FC">
        <w:trPr>
          <w:trHeight w:val="118"/>
        </w:trPr>
        <w:tc>
          <w:tcPr>
            <w:tcW w:w="2362" w:type="dxa"/>
            <w:tcBorders>
              <w:top w:val="nil"/>
              <w:left w:val="nil"/>
              <w:bottom w:val="nil"/>
              <w:right w:val="nil"/>
            </w:tcBorders>
          </w:tcPr>
          <w:p w:rsidR="009844FC" w:rsidRDefault="00A77648">
            <w:pPr>
              <w:ind w:left="5"/>
            </w:pPr>
            <w:r>
              <w:rPr>
                <w:sz w:val="14"/>
              </w:rPr>
              <w:t>School to inform the pupils parent(s)</w:t>
            </w:r>
          </w:p>
        </w:tc>
        <w:tc>
          <w:tcPr>
            <w:tcW w:w="2362" w:type="dxa"/>
            <w:tcBorders>
              <w:top w:val="nil"/>
              <w:left w:val="nil"/>
              <w:bottom w:val="nil"/>
              <w:right w:val="nil"/>
            </w:tcBorders>
          </w:tcPr>
          <w:p w:rsidR="009844FC" w:rsidRDefault="00A77648">
            <w:pPr>
              <w:ind w:left="5"/>
            </w:pPr>
            <w:r>
              <w:rPr>
                <w:sz w:val="14"/>
              </w:rPr>
              <w:t>necessary people</w:t>
            </w:r>
          </w:p>
        </w:tc>
        <w:tc>
          <w:tcPr>
            <w:tcW w:w="3740" w:type="dxa"/>
            <w:tcBorders>
              <w:top w:val="nil"/>
              <w:left w:val="nil"/>
              <w:bottom w:val="nil"/>
              <w:right w:val="nil"/>
            </w:tcBorders>
          </w:tcPr>
          <w:p w:rsidR="009844FC" w:rsidRDefault="00A77648">
            <w:pPr>
              <w:ind w:right="82"/>
              <w:jc w:val="right"/>
            </w:pPr>
            <w:proofErr w:type="spellStart"/>
            <w:r>
              <w:rPr>
                <w:sz w:val="14"/>
              </w:rPr>
              <w:t>Schoo</w:t>
            </w:r>
            <w:proofErr w:type="spellEnd"/>
            <w:r>
              <w:rPr>
                <w:sz w:val="14"/>
              </w:rPr>
              <w:t xml:space="preserve"> to record the incident in the school Accident</w:t>
            </w:r>
          </w:p>
        </w:tc>
      </w:tr>
      <w:tr w:rsidR="009844FC">
        <w:trPr>
          <w:trHeight w:val="395"/>
        </w:trPr>
        <w:tc>
          <w:tcPr>
            <w:tcW w:w="2362" w:type="dxa"/>
            <w:tcBorders>
              <w:top w:val="nil"/>
              <w:left w:val="nil"/>
              <w:bottom w:val="nil"/>
              <w:right w:val="nil"/>
            </w:tcBorders>
          </w:tcPr>
          <w:p w:rsidR="009844FC" w:rsidRDefault="00A77648">
            <w:pPr>
              <w:ind w:left="5"/>
            </w:pPr>
            <w:r>
              <w:rPr>
                <w:sz w:val="14"/>
              </w:rPr>
              <w:t>or guardian(s)</w:t>
            </w:r>
          </w:p>
        </w:tc>
        <w:tc>
          <w:tcPr>
            <w:tcW w:w="2362" w:type="dxa"/>
            <w:tcBorders>
              <w:top w:val="nil"/>
              <w:left w:val="nil"/>
              <w:bottom w:val="nil"/>
              <w:right w:val="nil"/>
            </w:tcBorders>
          </w:tcPr>
          <w:p w:rsidR="009844FC" w:rsidRDefault="009844FC"/>
        </w:tc>
        <w:tc>
          <w:tcPr>
            <w:tcW w:w="3740" w:type="dxa"/>
            <w:tcBorders>
              <w:top w:val="nil"/>
              <w:left w:val="nil"/>
              <w:bottom w:val="nil"/>
              <w:right w:val="nil"/>
            </w:tcBorders>
          </w:tcPr>
          <w:p w:rsidR="009844FC" w:rsidRDefault="00A77648">
            <w:pPr>
              <w:ind w:right="38"/>
              <w:jc w:val="right"/>
            </w:pPr>
            <w:r>
              <w:rPr>
                <w:sz w:val="14"/>
              </w:rPr>
              <w:t xml:space="preserve">I Book and report the incident to </w:t>
            </w:r>
            <w:proofErr w:type="gramStart"/>
            <w:r>
              <w:rPr>
                <w:sz w:val="14"/>
              </w:rPr>
              <w:t>an</w:t>
            </w:r>
            <w:proofErr w:type="gramEnd"/>
            <w:r>
              <w:rPr>
                <w:sz w:val="14"/>
              </w:rPr>
              <w:t xml:space="preserve"> necessary people</w:t>
            </w:r>
          </w:p>
        </w:tc>
      </w:tr>
      <w:tr w:rsidR="009844FC">
        <w:trPr>
          <w:trHeight w:val="363"/>
        </w:trPr>
        <w:tc>
          <w:tcPr>
            <w:tcW w:w="2362" w:type="dxa"/>
            <w:tcBorders>
              <w:top w:val="nil"/>
              <w:left w:val="nil"/>
              <w:bottom w:val="nil"/>
              <w:right w:val="nil"/>
            </w:tcBorders>
            <w:vAlign w:val="bottom"/>
          </w:tcPr>
          <w:p w:rsidR="009844FC" w:rsidRDefault="00A77648">
            <w:pPr>
              <w:ind w:left="178"/>
            </w:pPr>
            <w:r>
              <w:rPr>
                <w:sz w:val="14"/>
              </w:rPr>
              <w:t>No Furth</w:t>
            </w:r>
            <w:r>
              <w:rPr>
                <w:sz w:val="14"/>
                <w:u w:val="single" w:color="000000"/>
              </w:rPr>
              <w:t>er Ac</w:t>
            </w:r>
            <w:r>
              <w:rPr>
                <w:sz w:val="14"/>
              </w:rPr>
              <w:t>tion Required</w:t>
            </w:r>
          </w:p>
        </w:tc>
        <w:tc>
          <w:tcPr>
            <w:tcW w:w="6101" w:type="dxa"/>
            <w:gridSpan w:val="2"/>
            <w:tcBorders>
              <w:top w:val="nil"/>
              <w:left w:val="nil"/>
              <w:bottom w:val="nil"/>
              <w:right w:val="nil"/>
            </w:tcBorders>
            <w:vAlign w:val="bottom"/>
          </w:tcPr>
          <w:p w:rsidR="009844FC" w:rsidRDefault="00A77648">
            <w:pPr>
              <w:ind w:left="677"/>
            </w:pPr>
            <w:r>
              <w:rPr>
                <w:sz w:val="20"/>
              </w:rPr>
              <w:t>Incident Assessment, Incident Investigation and Incident Reporting</w:t>
            </w:r>
          </w:p>
        </w:tc>
      </w:tr>
    </w:tbl>
    <w:p w:rsidR="009844FC" w:rsidRDefault="00A77648">
      <w:pPr>
        <w:numPr>
          <w:ilvl w:val="1"/>
          <w:numId w:val="20"/>
        </w:numPr>
        <w:spacing w:after="0"/>
        <w:ind w:right="929" w:firstLine="77"/>
      </w:pPr>
      <w:r>
        <w:rPr>
          <w:sz w:val="16"/>
        </w:rPr>
        <w:t xml:space="preserve">Compliance Education are to be notified </w:t>
      </w:r>
      <w:proofErr w:type="spellStart"/>
      <w:r>
        <w:rPr>
          <w:sz w:val="16"/>
        </w:rPr>
        <w:t>iMMEDATELY</w:t>
      </w:r>
      <w:proofErr w:type="spellEnd"/>
      <w:r>
        <w:rPr>
          <w:sz w:val="16"/>
        </w:rPr>
        <w:t>.</w:t>
      </w:r>
    </w:p>
    <w:p w:rsidR="009844FC" w:rsidRDefault="00A77648">
      <w:pPr>
        <w:numPr>
          <w:ilvl w:val="1"/>
          <w:numId w:val="20"/>
        </w:numPr>
        <w:spacing w:after="462" w:line="216" w:lineRule="auto"/>
        <w:ind w:right="929" w:firstLine="77"/>
      </w:pPr>
      <w:r>
        <w:rPr>
          <w:sz w:val="16"/>
        </w:rPr>
        <w:t xml:space="preserve">AH&amp;S Advisor assist the school and trust in conducting an Incident Investigation ' • </w:t>
      </w:r>
      <w:proofErr w:type="gramStart"/>
      <w:r>
        <w:rPr>
          <w:sz w:val="16"/>
        </w:rPr>
        <w:t>'.</w:t>
      </w:r>
      <w:proofErr w:type="spellStart"/>
      <w:r>
        <w:rPr>
          <w:sz w:val="16"/>
        </w:rPr>
        <w:t>Vhere</w:t>
      </w:r>
      <w:proofErr w:type="spellEnd"/>
      <w:proofErr w:type="gramEnd"/>
      <w:r>
        <w:rPr>
          <w:sz w:val="16"/>
        </w:rPr>
        <w:t xml:space="preserve"> necessary Compliance Education will submit a RIDOOR report into the HSE</w:t>
      </w:r>
    </w:p>
    <w:p w:rsidR="009844FC" w:rsidRDefault="00A77648">
      <w:pPr>
        <w:spacing w:after="175" w:line="250" w:lineRule="auto"/>
        <w:ind w:left="47" w:right="67" w:firstLine="4"/>
        <w:jc w:val="both"/>
      </w:pPr>
      <w:r>
        <w:t>2.5 Supporting Young persons at School with Medical Conditions (Supporting Young persons at Birchwood Children's Services with Medical Conditions DfE Guide 2015 and The Equality Act 2010).</w:t>
      </w:r>
    </w:p>
    <w:p w:rsidR="009844FC" w:rsidRDefault="00A77648">
      <w:pPr>
        <w:spacing w:after="21" w:line="228" w:lineRule="auto"/>
        <w:ind w:left="57" w:right="86" w:firstLine="4"/>
        <w:jc w:val="both"/>
      </w:pPr>
      <w:r>
        <w:rPr>
          <w:sz w:val="20"/>
        </w:rPr>
        <w:t>All medication will be administered to young persons in accordance with the DfE document.</w:t>
      </w:r>
    </w:p>
    <w:p w:rsidR="009844FC" w:rsidRDefault="00A77648">
      <w:pPr>
        <w:spacing w:after="198" w:line="228" w:lineRule="auto"/>
        <w:ind w:left="57" w:right="86" w:firstLine="4"/>
        <w:jc w:val="both"/>
      </w:pPr>
      <w:r>
        <w:rPr>
          <w:sz w:val="20"/>
        </w:rPr>
        <w:t xml:space="preserve">https://assets.publishing.service.gov.uk/government/uploads/system/uploads/attachment_data/file/803956/support </w:t>
      </w:r>
      <w:proofErr w:type="spellStart"/>
      <w:r>
        <w:rPr>
          <w:sz w:val="20"/>
        </w:rPr>
        <w:t>ing</w:t>
      </w:r>
      <w:proofErr w:type="spellEnd"/>
      <w:r>
        <w:rPr>
          <w:sz w:val="20"/>
        </w:rPr>
        <w:t>-young persons-at-school-with-medical-conditions.pdf</w:t>
      </w:r>
    </w:p>
    <w:p w:rsidR="009844FC" w:rsidRDefault="00A77648">
      <w:pPr>
        <w:spacing w:after="208" w:line="228" w:lineRule="auto"/>
        <w:ind w:left="57" w:right="86" w:firstLine="4"/>
        <w:jc w:val="both"/>
      </w:pPr>
      <w:r>
        <w:rPr>
          <w:sz w:val="20"/>
        </w:rPr>
        <w:t>All staff in Birchwood Children's Services have a duty to maintain professional standards of care and to ensure that our young persons are safe. It is expected good practice that our school will review cases individually and administer medicines in order to meet the all-round needs of the child. Therefore, young person's parents/carers are requested to fill in a medical form. An individual medical plan is drawn up, which underlies the medical condition(s) which require ongoing or emergency medication and is tailored to their needs.</w:t>
      </w:r>
    </w:p>
    <w:p w:rsidR="009844FC" w:rsidRDefault="00A77648">
      <w:pPr>
        <w:spacing w:after="177" w:line="250" w:lineRule="auto"/>
        <w:ind w:left="47" w:right="67" w:firstLine="4"/>
        <w:jc w:val="both"/>
      </w:pPr>
      <w:r>
        <w:t>The Head Teacher will ensure that all staff are sufficiently trained to administer medication, deal with young persons who fall within the parameters of an Educational Health Care Plan (where applicable) and are aware of Birchwood Children's Services planned emergency procedures.</w:t>
      </w:r>
    </w:p>
    <w:p w:rsidR="009844FC" w:rsidRDefault="00A77648">
      <w:pPr>
        <w:spacing w:after="21" w:line="228" w:lineRule="auto"/>
        <w:ind w:left="57" w:right="86" w:firstLine="4"/>
        <w:jc w:val="both"/>
      </w:pPr>
      <w:r>
        <w:rPr>
          <w:sz w:val="20"/>
        </w:rPr>
        <w:t>Further information can be found within our:</w:t>
      </w:r>
    </w:p>
    <w:p w:rsidR="009844FC" w:rsidRDefault="00A77648">
      <w:pPr>
        <w:numPr>
          <w:ilvl w:val="0"/>
          <w:numId w:val="21"/>
        </w:numPr>
        <w:spacing w:after="21" w:line="228" w:lineRule="auto"/>
        <w:ind w:right="2914" w:firstLine="4"/>
        <w:jc w:val="both"/>
      </w:pPr>
      <w:r>
        <w:rPr>
          <w:sz w:val="20"/>
        </w:rPr>
        <w:t>Managing Medicines Policy</w:t>
      </w:r>
    </w:p>
    <w:p w:rsidR="009844FC" w:rsidRDefault="00A77648">
      <w:pPr>
        <w:numPr>
          <w:ilvl w:val="0"/>
          <w:numId w:val="21"/>
        </w:numPr>
        <w:spacing w:after="398" w:line="250" w:lineRule="auto"/>
        <w:ind w:right="2914" w:firstLine="4"/>
        <w:jc w:val="both"/>
      </w:pPr>
      <w:r>
        <w:t xml:space="preserve">Educational Health Care Policy </w:t>
      </w:r>
      <w:r>
        <w:rPr>
          <w:noProof/>
        </w:rPr>
        <w:drawing>
          <wp:inline distT="0" distB="0" distL="0" distR="0">
            <wp:extent cx="45725" cy="45730"/>
            <wp:effectExtent l="0" t="0" r="0" b="0"/>
            <wp:docPr id="67292" name="Picture 67292"/>
            <wp:cNvGraphicFramePr/>
            <a:graphic xmlns:a="http://schemas.openxmlformats.org/drawingml/2006/main">
              <a:graphicData uri="http://schemas.openxmlformats.org/drawingml/2006/picture">
                <pic:pic xmlns:pic="http://schemas.openxmlformats.org/drawingml/2006/picture">
                  <pic:nvPicPr>
                    <pic:cNvPr id="67292" name="Picture 67292"/>
                    <pic:cNvPicPr/>
                  </pic:nvPicPr>
                  <pic:blipFill>
                    <a:blip r:embed="rId65"/>
                    <a:stretch>
                      <a:fillRect/>
                    </a:stretch>
                  </pic:blipFill>
                  <pic:spPr>
                    <a:xfrm>
                      <a:off x="0" y="0"/>
                      <a:ext cx="45725" cy="45730"/>
                    </a:xfrm>
                    <a:prstGeom prst="rect">
                      <a:avLst/>
                    </a:prstGeom>
                  </pic:spPr>
                </pic:pic>
              </a:graphicData>
            </a:graphic>
          </wp:inline>
        </w:drawing>
      </w:r>
      <w:r>
        <w:tab/>
        <w:t>Intermit Care Policy</w:t>
      </w:r>
    </w:p>
    <w:p w:rsidR="009844FC" w:rsidRDefault="00A77648">
      <w:pPr>
        <w:spacing w:after="188" w:line="250" w:lineRule="auto"/>
        <w:ind w:left="47" w:right="67" w:firstLine="4"/>
        <w:jc w:val="both"/>
      </w:pPr>
      <w:r>
        <w:t>2.6 Educational Visits (Health &amp; Safety at Work Act 1974, Management of Health and Safety at Work Regulations 1999 and The Department of Education (DfE) statutory guidance for Educational Visits).</w:t>
      </w:r>
    </w:p>
    <w:p w:rsidR="009844FC" w:rsidRDefault="00A77648">
      <w:pPr>
        <w:spacing w:after="128" w:line="250" w:lineRule="auto"/>
        <w:ind w:left="47" w:right="67" w:firstLine="4"/>
        <w:jc w:val="both"/>
      </w:pPr>
      <w:r>
        <w:t>Birchwood Children's Services aim to provide a broad and balanced curriculum and believe that school trips are an essential resource for learning and a key component of the curriculum.</w:t>
      </w:r>
    </w:p>
    <w:p w:rsidR="009844FC" w:rsidRDefault="00A77648">
      <w:pPr>
        <w:spacing w:after="172" w:line="228" w:lineRule="auto"/>
        <w:ind w:left="57" w:right="86" w:firstLine="4"/>
        <w:jc w:val="both"/>
      </w:pPr>
      <w:r>
        <w:rPr>
          <w:sz w:val="20"/>
        </w:rPr>
        <w:t>Each educational visit will start with a clear identification of the educational objectives. Once identified these objectives set the agenda for a detailed plan depending on whether they fall within Category 1, 2 or 3.</w:t>
      </w:r>
    </w:p>
    <w:p w:rsidR="009844FC" w:rsidRDefault="00A77648">
      <w:pPr>
        <w:spacing w:after="208" w:line="250" w:lineRule="auto"/>
        <w:ind w:left="768" w:right="67" w:hanging="331"/>
        <w:jc w:val="both"/>
      </w:pPr>
      <w:r>
        <w:rPr>
          <w:noProof/>
        </w:rPr>
        <w:drawing>
          <wp:inline distT="0" distB="0" distL="0" distR="0">
            <wp:extent cx="79256" cy="82314"/>
            <wp:effectExtent l="0" t="0" r="0" b="0"/>
            <wp:docPr id="67293" name="Picture 67293"/>
            <wp:cNvGraphicFramePr/>
            <a:graphic xmlns:a="http://schemas.openxmlformats.org/drawingml/2006/main">
              <a:graphicData uri="http://schemas.openxmlformats.org/drawingml/2006/picture">
                <pic:pic xmlns:pic="http://schemas.openxmlformats.org/drawingml/2006/picture">
                  <pic:nvPicPr>
                    <pic:cNvPr id="67293" name="Picture 67293"/>
                    <pic:cNvPicPr/>
                  </pic:nvPicPr>
                  <pic:blipFill>
                    <a:blip r:embed="rId66"/>
                    <a:stretch>
                      <a:fillRect/>
                    </a:stretch>
                  </pic:blipFill>
                  <pic:spPr>
                    <a:xfrm>
                      <a:off x="0" y="0"/>
                      <a:ext cx="79256" cy="82314"/>
                    </a:xfrm>
                    <a:prstGeom prst="rect">
                      <a:avLst/>
                    </a:prstGeom>
                  </pic:spPr>
                </pic:pic>
              </a:graphicData>
            </a:graphic>
          </wp:inline>
        </w:drawing>
      </w:r>
      <w:r>
        <w:t xml:space="preserve"> Category 1 (Standard) Head Teacher approval include visits within Birchwood Children's Services day or extended day not involving travel outside of the local area and not involving adventurous activities.</w:t>
      </w:r>
    </w:p>
    <w:p w:rsidR="009844FC" w:rsidRDefault="00A77648">
      <w:pPr>
        <w:spacing w:after="195" w:line="228" w:lineRule="auto"/>
        <w:ind w:left="768" w:right="178" w:firstLine="4"/>
        <w:jc w:val="both"/>
      </w:pPr>
      <w:r>
        <w:rPr>
          <w:sz w:val="20"/>
        </w:rPr>
        <w:t>This is intended to cover swimming and sports fixtures and regular or routine visits to local establishment and facilities that both visiting staff and young persons are familiar with, and any particular hazards are addressed in the standard operating procedures.</w:t>
      </w:r>
    </w:p>
    <w:p w:rsidR="009844FC" w:rsidRDefault="00A77648">
      <w:pPr>
        <w:spacing w:after="21" w:line="284" w:lineRule="auto"/>
        <w:ind w:left="768" w:right="149" w:firstLine="4"/>
        <w:jc w:val="both"/>
      </w:pPr>
      <w:r>
        <w:rPr>
          <w:sz w:val="20"/>
        </w:rPr>
        <w:lastRenderedPageBreak/>
        <w:t>As part of our educational visit's procedure, a blanket approval and parent consent will be obtained at the beginning of each academic year with parents being provided with information nearer to the time, as to the nature of these off-site visits (sports fixtures, visits to other educational establishments and libraries, etc.)</w:t>
      </w:r>
    </w:p>
    <w:p w:rsidR="009844FC" w:rsidRDefault="00A77648">
      <w:pPr>
        <w:spacing w:after="173" w:line="250" w:lineRule="auto"/>
        <w:ind w:left="739" w:right="67" w:hanging="336"/>
        <w:jc w:val="both"/>
      </w:pPr>
      <w:r>
        <w:rPr>
          <w:noProof/>
        </w:rPr>
        <w:drawing>
          <wp:inline distT="0" distB="0" distL="0" distR="0">
            <wp:extent cx="82304" cy="79265"/>
            <wp:effectExtent l="0" t="0" r="0" b="0"/>
            <wp:docPr id="71778" name="Picture 71778"/>
            <wp:cNvGraphicFramePr/>
            <a:graphic xmlns:a="http://schemas.openxmlformats.org/drawingml/2006/main">
              <a:graphicData uri="http://schemas.openxmlformats.org/drawingml/2006/picture">
                <pic:pic xmlns:pic="http://schemas.openxmlformats.org/drawingml/2006/picture">
                  <pic:nvPicPr>
                    <pic:cNvPr id="71778" name="Picture 71778"/>
                    <pic:cNvPicPr/>
                  </pic:nvPicPr>
                  <pic:blipFill>
                    <a:blip r:embed="rId67"/>
                    <a:stretch>
                      <a:fillRect/>
                    </a:stretch>
                  </pic:blipFill>
                  <pic:spPr>
                    <a:xfrm>
                      <a:off x="0" y="0"/>
                      <a:ext cx="82304" cy="79265"/>
                    </a:xfrm>
                    <a:prstGeom prst="rect">
                      <a:avLst/>
                    </a:prstGeom>
                  </pic:spPr>
                </pic:pic>
              </a:graphicData>
            </a:graphic>
          </wp:inline>
        </w:drawing>
      </w:r>
      <w:r>
        <w:t xml:space="preserve"> Category 2 (Enhanced) Head Teacher approval include visits within Birchwood Children's Services day or extended day which involves traveling within or outside the local area and does not involve an overnight stay, travel by sea or air or adventurous activities.</w:t>
      </w:r>
    </w:p>
    <w:p w:rsidR="009844FC" w:rsidRDefault="00A77648">
      <w:pPr>
        <w:spacing w:after="206" w:line="229" w:lineRule="auto"/>
        <w:ind w:left="739" w:right="153" w:hanging="5"/>
      </w:pPr>
      <w:r>
        <w:rPr>
          <w:sz w:val="20"/>
        </w:rPr>
        <w:t>This includes trips to unfamiliar facilities, to facilities Birchwood Children's Services do not visit regularly, or Birchwood Children's Services have chosen to take part in a different activity whilst visiting a 'standard' establishment.</w:t>
      </w:r>
    </w:p>
    <w:p w:rsidR="009844FC" w:rsidRDefault="00A77648">
      <w:pPr>
        <w:spacing w:after="183" w:line="228" w:lineRule="auto"/>
        <w:ind w:left="734" w:right="302" w:firstLine="4"/>
        <w:jc w:val="both"/>
      </w:pPr>
      <w:r>
        <w:rPr>
          <w:sz w:val="20"/>
        </w:rPr>
        <w:t>An individual educational visit parent consent form will be sent out to each young person's parent/guardian. If parents/carers withhold their consent, then the young person will not be taken on the visit but alternative arrangements for delivering the educational objectives of the visit will be made if possible.</w:t>
      </w:r>
    </w:p>
    <w:p w:rsidR="009844FC" w:rsidRDefault="00A77648">
      <w:pPr>
        <w:spacing w:after="198" w:line="250" w:lineRule="auto"/>
        <w:ind w:left="739" w:right="67" w:hanging="331"/>
        <w:jc w:val="both"/>
      </w:pPr>
      <w:r>
        <w:rPr>
          <w:noProof/>
        </w:rPr>
        <w:drawing>
          <wp:inline distT="0" distB="0" distL="0" distR="0">
            <wp:extent cx="82304" cy="79265"/>
            <wp:effectExtent l="0" t="0" r="0" b="0"/>
            <wp:docPr id="71779" name="Picture 71779"/>
            <wp:cNvGraphicFramePr/>
            <a:graphic xmlns:a="http://schemas.openxmlformats.org/drawingml/2006/main">
              <a:graphicData uri="http://schemas.openxmlformats.org/drawingml/2006/picture">
                <pic:pic xmlns:pic="http://schemas.openxmlformats.org/drawingml/2006/picture">
                  <pic:nvPicPr>
                    <pic:cNvPr id="71779" name="Picture 71779"/>
                    <pic:cNvPicPr/>
                  </pic:nvPicPr>
                  <pic:blipFill>
                    <a:blip r:embed="rId68"/>
                    <a:stretch>
                      <a:fillRect/>
                    </a:stretch>
                  </pic:blipFill>
                  <pic:spPr>
                    <a:xfrm>
                      <a:off x="0" y="0"/>
                      <a:ext cx="82304" cy="79265"/>
                    </a:xfrm>
                    <a:prstGeom prst="rect">
                      <a:avLst/>
                    </a:prstGeom>
                  </pic:spPr>
                </pic:pic>
              </a:graphicData>
            </a:graphic>
          </wp:inline>
        </w:drawing>
      </w:r>
      <w:r>
        <w:t xml:space="preserve"> Category 3 (High Risk) Local Education Authority/Compliance Education approval includes all residential visits, overseas visits and visits involving adventurous activities.</w:t>
      </w:r>
    </w:p>
    <w:p w:rsidR="009844FC" w:rsidRDefault="00A77648">
      <w:pPr>
        <w:spacing w:after="241" w:line="228" w:lineRule="auto"/>
        <w:ind w:left="734" w:right="240" w:firstLine="4"/>
        <w:jc w:val="both"/>
      </w:pPr>
      <w:r>
        <w:rPr>
          <w:sz w:val="20"/>
        </w:rPr>
        <w:t>An individual educational visit parent consent form will be sent out to each young person's parent/guardian. If parents withhold their consent, then the young persons will not be taken on the visit but alternative arrangements for delivering the educational objectives of the visit will be made if possible.</w:t>
      </w:r>
    </w:p>
    <w:p w:rsidR="009844FC" w:rsidRDefault="00A77648">
      <w:pPr>
        <w:spacing w:after="407" w:line="250" w:lineRule="auto"/>
        <w:ind w:left="47" w:right="67" w:firstLine="4"/>
        <w:jc w:val="both"/>
      </w:pPr>
      <w:r>
        <w:t>All trips are planned in advance and risk assessed in accordance with regulations and guidance. Therefore, we follow a full and comprehensive process taken from the Outdoor Education Adviser's Panel (OEAP) and record and save all documentation relating to the educational visit on our internal systems.</w:t>
      </w:r>
    </w:p>
    <w:p w:rsidR="009844FC" w:rsidRDefault="00A77648">
      <w:pPr>
        <w:spacing w:after="5" w:line="250" w:lineRule="auto"/>
        <w:ind w:left="47" w:right="67" w:firstLine="4"/>
        <w:jc w:val="both"/>
      </w:pPr>
      <w:r>
        <w:t>Transport</w:t>
      </w:r>
    </w:p>
    <w:p w:rsidR="009844FC" w:rsidRDefault="00A77648">
      <w:pPr>
        <w:spacing w:after="0" w:line="228" w:lineRule="auto"/>
        <w:ind w:left="57" w:right="86" w:firstLine="4"/>
        <w:jc w:val="both"/>
      </w:pPr>
      <w:r>
        <w:rPr>
          <w:sz w:val="20"/>
        </w:rPr>
        <w:t>As part of our visit planning, we look at ways in which we can safely transport our young persons and staff to and from Birchwood Children's Services, based on a number of factors.</w:t>
      </w:r>
    </w:p>
    <w:p w:rsidR="009844FC" w:rsidRDefault="00A77648">
      <w:pPr>
        <w:numPr>
          <w:ilvl w:val="0"/>
          <w:numId w:val="22"/>
        </w:numPr>
        <w:spacing w:after="5" w:line="250" w:lineRule="auto"/>
        <w:ind w:right="86" w:hanging="418"/>
        <w:jc w:val="both"/>
      </w:pPr>
      <w:r>
        <w:t>Travel distance and route to the location (motorway travel, busy roads, highly populated areas, or remote locations)</w:t>
      </w:r>
    </w:p>
    <w:p w:rsidR="009844FC" w:rsidRDefault="00A77648">
      <w:pPr>
        <w:numPr>
          <w:ilvl w:val="0"/>
          <w:numId w:val="22"/>
        </w:numPr>
        <w:spacing w:after="5" w:line="250" w:lineRule="auto"/>
        <w:ind w:right="86" w:hanging="418"/>
        <w:jc w:val="both"/>
      </w:pPr>
      <w:r>
        <w:t>Number of staff and young persons.</w:t>
      </w:r>
    </w:p>
    <w:p w:rsidR="009844FC" w:rsidRDefault="00A77648">
      <w:pPr>
        <w:numPr>
          <w:ilvl w:val="0"/>
          <w:numId w:val="22"/>
        </w:numPr>
        <w:spacing w:after="21" w:line="228" w:lineRule="auto"/>
        <w:ind w:right="86" w:hanging="418"/>
        <w:jc w:val="both"/>
      </w:pPr>
      <w:r>
        <w:rPr>
          <w:sz w:val="20"/>
        </w:rPr>
        <w:t>Do any of the staff or young person's attending have mobility issues.</w:t>
      </w:r>
    </w:p>
    <w:p w:rsidR="009844FC" w:rsidRDefault="00A77648">
      <w:pPr>
        <w:numPr>
          <w:ilvl w:val="0"/>
          <w:numId w:val="22"/>
        </w:numPr>
        <w:spacing w:after="21" w:line="228" w:lineRule="auto"/>
        <w:ind w:right="86" w:hanging="418"/>
        <w:jc w:val="both"/>
      </w:pPr>
      <w:r>
        <w:rPr>
          <w:sz w:val="20"/>
        </w:rPr>
        <w:t>The anticipated amount of luggage and equipment that will need to accompany us on our trip.</w:t>
      </w:r>
    </w:p>
    <w:p w:rsidR="009844FC" w:rsidRDefault="00A77648">
      <w:pPr>
        <w:spacing w:after="0" w:line="228" w:lineRule="auto"/>
        <w:ind w:left="407" w:right="773" w:hanging="350"/>
        <w:jc w:val="both"/>
      </w:pPr>
      <w:r>
        <w:rPr>
          <w:sz w:val="20"/>
        </w:rPr>
        <w:t xml:space="preserve">When considering what mode of transport will be best to use, we will conduct the following assessments. </w:t>
      </w:r>
      <w:r>
        <w:rPr>
          <w:noProof/>
        </w:rPr>
        <w:drawing>
          <wp:inline distT="0" distB="0" distL="0" distR="0">
            <wp:extent cx="45725" cy="42682"/>
            <wp:effectExtent l="0" t="0" r="0" b="0"/>
            <wp:docPr id="71781" name="Picture 71781"/>
            <wp:cNvGraphicFramePr/>
            <a:graphic xmlns:a="http://schemas.openxmlformats.org/drawingml/2006/main">
              <a:graphicData uri="http://schemas.openxmlformats.org/drawingml/2006/picture">
                <pic:pic xmlns:pic="http://schemas.openxmlformats.org/drawingml/2006/picture">
                  <pic:nvPicPr>
                    <pic:cNvPr id="71781" name="Picture 71781"/>
                    <pic:cNvPicPr/>
                  </pic:nvPicPr>
                  <pic:blipFill>
                    <a:blip r:embed="rId69"/>
                    <a:stretch>
                      <a:fillRect/>
                    </a:stretch>
                  </pic:blipFill>
                  <pic:spPr>
                    <a:xfrm>
                      <a:off x="0" y="0"/>
                      <a:ext cx="45725" cy="42682"/>
                    </a:xfrm>
                    <a:prstGeom prst="rect">
                      <a:avLst/>
                    </a:prstGeom>
                  </pic:spPr>
                </pic:pic>
              </a:graphicData>
            </a:graphic>
          </wp:inline>
        </w:drawing>
      </w:r>
      <w:r>
        <w:rPr>
          <w:sz w:val="20"/>
        </w:rPr>
        <w:t xml:space="preserve"> If we intend to hire a Coach or Minibus with driver</w:t>
      </w:r>
    </w:p>
    <w:p w:rsidR="009844FC" w:rsidRDefault="00A77648">
      <w:pPr>
        <w:spacing w:after="21" w:line="228" w:lineRule="auto"/>
        <w:ind w:left="763" w:right="480" w:firstLine="4"/>
        <w:jc w:val="both"/>
      </w:pPr>
      <w:r>
        <w:rPr>
          <w:sz w:val="20"/>
        </w:rPr>
        <w:t>In order to safeguard our young person's when travelling by hired coach/minibus, we will only employ authentic, reputable companies that can provide written assurances that suitable safety management systems are in place, and that appropriate operating procedures are followed.</w:t>
      </w:r>
    </w:p>
    <w:p w:rsidR="009844FC" w:rsidRDefault="00A77648">
      <w:pPr>
        <w:numPr>
          <w:ilvl w:val="0"/>
          <w:numId w:val="22"/>
        </w:numPr>
        <w:spacing w:after="2" w:line="255" w:lineRule="auto"/>
        <w:ind w:right="86" w:hanging="418"/>
        <w:jc w:val="both"/>
      </w:pPr>
      <w:r>
        <w:t>(Note: Coaches must be fitted with seatbelts by law, but it is not the responsibility of the driver to ensure that they are worn unless the seats are in line with or in front of the driven Staff should actively encourage young persons to keep their seatbelts fastened throughout the journey)</w:t>
      </w:r>
    </w:p>
    <w:p w:rsidR="009844FC" w:rsidRDefault="00A77648">
      <w:pPr>
        <w:numPr>
          <w:ilvl w:val="0"/>
          <w:numId w:val="22"/>
        </w:numPr>
        <w:spacing w:after="21" w:line="228" w:lineRule="auto"/>
        <w:ind w:right="86" w:hanging="418"/>
        <w:jc w:val="both"/>
      </w:pPr>
      <w:r>
        <w:rPr>
          <w:sz w:val="20"/>
        </w:rPr>
        <w:t>If we intend to hire a Minibus or use our own Minibus which will be driven by a member(s) of our staff, we will ensure the nominated staff hold the correct 'Driving Category Entitlement' and that they are confident and experienced in driving larger vehicles.</w:t>
      </w:r>
    </w:p>
    <w:p w:rsidR="009844FC" w:rsidRDefault="00A77648">
      <w:pPr>
        <w:numPr>
          <w:ilvl w:val="0"/>
          <w:numId w:val="22"/>
        </w:numPr>
        <w:spacing w:after="222" w:line="228" w:lineRule="auto"/>
        <w:ind w:right="86" w:hanging="418"/>
        <w:jc w:val="both"/>
      </w:pPr>
      <w:r>
        <w:rPr>
          <w:sz w:val="20"/>
        </w:rPr>
        <w:t>If we intend to use Public Transport or Walk or a mixture of, we will compile a risk assessment which will highlight the risks surrounding our chosen mode of transport.</w:t>
      </w:r>
    </w:p>
    <w:p w:rsidR="009844FC" w:rsidRDefault="00A77648">
      <w:pPr>
        <w:spacing w:line="250" w:lineRule="auto"/>
        <w:ind w:left="47" w:right="67" w:firstLine="4"/>
        <w:jc w:val="both"/>
      </w:pPr>
      <w:r>
        <w:t>2.6 Manual Handling (The Manual Handling Operations Regulations 1992)</w:t>
      </w:r>
    </w:p>
    <w:p w:rsidR="009844FC" w:rsidRDefault="00A77648">
      <w:pPr>
        <w:spacing w:after="21" w:line="228" w:lineRule="auto"/>
        <w:ind w:left="57" w:right="86" w:firstLine="4"/>
        <w:jc w:val="both"/>
      </w:pPr>
      <w:r>
        <w:rPr>
          <w:sz w:val="20"/>
        </w:rPr>
        <w:t>Birchwood Children's Services is aware of the requirements placed upon it by the regulations. In order to meet these legislative requirements and to protect those employees who may be affected by manual handling activities,</w:t>
      </w:r>
    </w:p>
    <w:p w:rsidR="009844FC" w:rsidRDefault="00A77648">
      <w:pPr>
        <w:spacing w:after="209" w:line="250" w:lineRule="auto"/>
        <w:ind w:left="47" w:right="67" w:firstLine="4"/>
        <w:jc w:val="both"/>
      </w:pPr>
      <w:r>
        <w:t>Birchwood Children's Services will:</w:t>
      </w:r>
    </w:p>
    <w:p w:rsidR="009844FC" w:rsidRDefault="00A77648">
      <w:pPr>
        <w:numPr>
          <w:ilvl w:val="0"/>
          <w:numId w:val="22"/>
        </w:numPr>
        <w:spacing w:after="5" w:line="250" w:lineRule="auto"/>
        <w:ind w:right="86" w:hanging="418"/>
        <w:jc w:val="both"/>
      </w:pPr>
      <w:r>
        <w:t>So far as is reasonably practicable avoid the need for hazardous manual handling.</w:t>
      </w:r>
    </w:p>
    <w:p w:rsidR="009844FC" w:rsidRDefault="00A77648">
      <w:pPr>
        <w:numPr>
          <w:ilvl w:val="0"/>
          <w:numId w:val="22"/>
        </w:numPr>
        <w:spacing w:after="170" w:line="250" w:lineRule="auto"/>
        <w:ind w:right="86" w:hanging="418"/>
        <w:jc w:val="both"/>
      </w:pPr>
      <w:r>
        <w:t>Conduct a suitable risk assessment for any hazardous manual handling that cannot be avoided. o So far as is reasonably practicable reduce the risk of injury from hazardous manual handling.</w:t>
      </w:r>
    </w:p>
    <w:p w:rsidR="009844FC" w:rsidRDefault="00A77648">
      <w:pPr>
        <w:spacing w:after="199" w:line="250" w:lineRule="auto"/>
        <w:ind w:left="47" w:right="67" w:firstLine="4"/>
        <w:jc w:val="both"/>
      </w:pPr>
      <w:r>
        <w:lastRenderedPageBreak/>
        <w:t>Manual handling risk assessments will be conducted by the Head Teacher, assisted by the Health and Safety Advisor, and will consider:</w:t>
      </w:r>
    </w:p>
    <w:p w:rsidR="009844FC" w:rsidRDefault="00A77648">
      <w:pPr>
        <w:numPr>
          <w:ilvl w:val="0"/>
          <w:numId w:val="22"/>
        </w:numPr>
        <w:spacing w:after="5" w:line="250" w:lineRule="auto"/>
        <w:ind w:right="86" w:hanging="418"/>
        <w:jc w:val="both"/>
      </w:pPr>
      <w:r>
        <w:t>The task being completed and how the risk(s) can be reduced.</w:t>
      </w:r>
    </w:p>
    <w:p w:rsidR="009844FC" w:rsidRDefault="00A77648">
      <w:pPr>
        <w:numPr>
          <w:ilvl w:val="0"/>
          <w:numId w:val="22"/>
        </w:numPr>
        <w:spacing w:after="21" w:line="228" w:lineRule="auto"/>
        <w:ind w:right="86" w:hanging="418"/>
        <w:jc w:val="both"/>
      </w:pPr>
      <w:r>
        <w:rPr>
          <w:sz w:val="20"/>
        </w:rPr>
        <w:t>The individual(s) conducting the task and any training requirement.</w:t>
      </w:r>
    </w:p>
    <w:p w:rsidR="009844FC" w:rsidRDefault="00A77648">
      <w:pPr>
        <w:spacing w:after="5" w:line="250" w:lineRule="auto"/>
        <w:ind w:left="658" w:right="67" w:hanging="269"/>
        <w:jc w:val="both"/>
      </w:pPr>
      <w:r>
        <w:rPr>
          <w:noProof/>
        </w:rPr>
        <w:drawing>
          <wp:inline distT="0" distB="0" distL="0" distR="0">
            <wp:extent cx="42676" cy="45730"/>
            <wp:effectExtent l="0" t="0" r="0" b="0"/>
            <wp:docPr id="71787" name="Picture 71787"/>
            <wp:cNvGraphicFramePr/>
            <a:graphic xmlns:a="http://schemas.openxmlformats.org/drawingml/2006/main">
              <a:graphicData uri="http://schemas.openxmlformats.org/drawingml/2006/picture">
                <pic:pic xmlns:pic="http://schemas.openxmlformats.org/drawingml/2006/picture">
                  <pic:nvPicPr>
                    <pic:cNvPr id="71787" name="Picture 71787"/>
                    <pic:cNvPicPr/>
                  </pic:nvPicPr>
                  <pic:blipFill>
                    <a:blip r:embed="rId70"/>
                    <a:stretch>
                      <a:fillRect/>
                    </a:stretch>
                  </pic:blipFill>
                  <pic:spPr>
                    <a:xfrm>
                      <a:off x="0" y="0"/>
                      <a:ext cx="42676" cy="45730"/>
                    </a:xfrm>
                    <a:prstGeom prst="rect">
                      <a:avLst/>
                    </a:prstGeom>
                  </pic:spPr>
                </pic:pic>
              </a:graphicData>
            </a:graphic>
          </wp:inline>
        </w:drawing>
      </w:r>
      <w:r>
        <w:t xml:space="preserve"> The load involved in the activity and any method that could be used to reduce it to a more manageable size.</w:t>
      </w:r>
    </w:p>
    <w:p w:rsidR="009844FC" w:rsidRDefault="00A77648">
      <w:pPr>
        <w:numPr>
          <w:ilvl w:val="0"/>
          <w:numId w:val="22"/>
        </w:numPr>
        <w:spacing w:after="198" w:line="228" w:lineRule="auto"/>
        <w:ind w:right="86" w:hanging="418"/>
        <w:jc w:val="both"/>
      </w:pPr>
      <w:r>
        <w:rPr>
          <w:sz w:val="20"/>
        </w:rPr>
        <w:t>The work environment where the activity will take place.</w:t>
      </w:r>
    </w:p>
    <w:p w:rsidR="009844FC" w:rsidRDefault="00A77648">
      <w:pPr>
        <w:spacing w:after="154" w:line="250" w:lineRule="auto"/>
        <w:ind w:left="47" w:right="67" w:firstLine="4"/>
        <w:jc w:val="both"/>
      </w:pPr>
      <w:r>
        <w:t>Employees of Birchwood Children's Services are made aware of their responsibilities and duties during the induction process and via a manual handling guidance document. All employees will:</w:t>
      </w:r>
    </w:p>
    <w:p w:rsidR="009844FC" w:rsidRDefault="00A77648">
      <w:pPr>
        <w:numPr>
          <w:ilvl w:val="0"/>
          <w:numId w:val="22"/>
        </w:numPr>
        <w:spacing w:after="5" w:line="250" w:lineRule="auto"/>
        <w:ind w:right="86" w:hanging="418"/>
        <w:jc w:val="both"/>
      </w:pPr>
      <w:r>
        <w:t>Follow any implemented safe systems of work.</w:t>
      </w:r>
    </w:p>
    <w:p w:rsidR="009844FC" w:rsidRDefault="00A77648">
      <w:pPr>
        <w:numPr>
          <w:ilvl w:val="0"/>
          <w:numId w:val="22"/>
        </w:numPr>
        <w:spacing w:after="21" w:line="228" w:lineRule="auto"/>
        <w:ind w:right="86" w:hanging="418"/>
        <w:jc w:val="both"/>
      </w:pPr>
      <w:r>
        <w:rPr>
          <w:sz w:val="20"/>
        </w:rPr>
        <w:t>Use any supplied equipment in the manner they have been trained to do.</w:t>
      </w:r>
    </w:p>
    <w:p w:rsidR="009844FC" w:rsidRDefault="00A77648">
      <w:pPr>
        <w:numPr>
          <w:ilvl w:val="0"/>
          <w:numId w:val="22"/>
        </w:numPr>
        <w:spacing w:after="5" w:line="250" w:lineRule="auto"/>
        <w:ind w:right="86" w:hanging="418"/>
        <w:jc w:val="both"/>
      </w:pPr>
      <w:r>
        <w:t>Co-operate with the Centre on Health and Safety matters.</w:t>
      </w:r>
    </w:p>
    <w:p w:rsidR="009844FC" w:rsidRDefault="00A77648">
      <w:pPr>
        <w:numPr>
          <w:ilvl w:val="0"/>
          <w:numId w:val="22"/>
        </w:numPr>
        <w:spacing w:after="228" w:line="228" w:lineRule="auto"/>
        <w:ind w:right="86" w:hanging="418"/>
        <w:jc w:val="both"/>
      </w:pPr>
      <w:r>
        <w:rPr>
          <w:sz w:val="20"/>
        </w:rPr>
        <w:t xml:space="preserve">Tell their line manager/supervisor if they identify hazardous handling activities. </w:t>
      </w:r>
      <w:r>
        <w:rPr>
          <w:noProof/>
        </w:rPr>
        <w:drawing>
          <wp:inline distT="0" distB="0" distL="0" distR="0">
            <wp:extent cx="42676" cy="45730"/>
            <wp:effectExtent l="0" t="0" r="0" b="0"/>
            <wp:docPr id="75898" name="Picture 75898"/>
            <wp:cNvGraphicFramePr/>
            <a:graphic xmlns:a="http://schemas.openxmlformats.org/drawingml/2006/main">
              <a:graphicData uri="http://schemas.openxmlformats.org/drawingml/2006/picture">
                <pic:pic xmlns:pic="http://schemas.openxmlformats.org/drawingml/2006/picture">
                  <pic:nvPicPr>
                    <pic:cNvPr id="75898" name="Picture 75898"/>
                    <pic:cNvPicPr/>
                  </pic:nvPicPr>
                  <pic:blipFill>
                    <a:blip r:embed="rId71"/>
                    <a:stretch>
                      <a:fillRect/>
                    </a:stretch>
                  </pic:blipFill>
                  <pic:spPr>
                    <a:xfrm>
                      <a:off x="0" y="0"/>
                      <a:ext cx="42676" cy="45730"/>
                    </a:xfrm>
                    <a:prstGeom prst="rect">
                      <a:avLst/>
                    </a:prstGeom>
                  </pic:spPr>
                </pic:pic>
              </a:graphicData>
            </a:graphic>
          </wp:inline>
        </w:drawing>
      </w:r>
      <w:r>
        <w:rPr>
          <w:sz w:val="20"/>
        </w:rPr>
        <w:t xml:space="preserve"> Make sure that their work activities do not put others at risk.</w:t>
      </w:r>
    </w:p>
    <w:p w:rsidR="009844FC" w:rsidRDefault="00A77648">
      <w:pPr>
        <w:spacing w:after="140" w:line="250" w:lineRule="auto"/>
        <w:ind w:left="47" w:right="67" w:firstLine="4"/>
        <w:jc w:val="both"/>
      </w:pPr>
      <w:r>
        <w:t>Lifting Equipment (The Lifting Operations and Lifting Equipment Regulations (L.O.L.E.R.) 1998) where applicable</w:t>
      </w:r>
    </w:p>
    <w:p w:rsidR="009844FC" w:rsidRDefault="00A77648">
      <w:pPr>
        <w:spacing w:after="207" w:line="228" w:lineRule="auto"/>
        <w:ind w:left="57" w:right="86" w:firstLine="4"/>
        <w:jc w:val="both"/>
      </w:pPr>
      <w:r>
        <w:rPr>
          <w:sz w:val="20"/>
        </w:rPr>
        <w:t>Birchwood Children's Services will ensure that lifting equipment will be subjected to an assessment to ensure that the equipment is suitable for the intended task. This assessment will ensure that lifting equipment provided for use at work is:</w:t>
      </w:r>
    </w:p>
    <w:p w:rsidR="009844FC" w:rsidRDefault="00A77648">
      <w:pPr>
        <w:numPr>
          <w:ilvl w:val="0"/>
          <w:numId w:val="22"/>
        </w:numPr>
        <w:spacing w:after="5" w:line="250" w:lineRule="auto"/>
        <w:ind w:right="86" w:hanging="418"/>
        <w:jc w:val="both"/>
      </w:pPr>
      <w:r>
        <w:t>Strong and stable enough for its particular use and marked to indicate safe working loads. o Positioned and installed to minimise any risks.</w:t>
      </w:r>
    </w:p>
    <w:p w:rsidR="009844FC" w:rsidRDefault="00A77648">
      <w:pPr>
        <w:numPr>
          <w:ilvl w:val="0"/>
          <w:numId w:val="22"/>
        </w:numPr>
        <w:spacing w:after="21" w:line="228" w:lineRule="auto"/>
        <w:ind w:right="86" w:hanging="418"/>
        <w:jc w:val="both"/>
      </w:pPr>
      <w:r>
        <w:rPr>
          <w:sz w:val="20"/>
        </w:rPr>
        <w:t>Used safely, i.e., the work is planned, organised, and performed by competent people.</w:t>
      </w:r>
    </w:p>
    <w:p w:rsidR="009844FC" w:rsidRDefault="00A77648">
      <w:pPr>
        <w:numPr>
          <w:ilvl w:val="0"/>
          <w:numId w:val="22"/>
        </w:numPr>
        <w:spacing w:after="222" w:line="228" w:lineRule="auto"/>
        <w:ind w:right="86" w:hanging="418"/>
        <w:jc w:val="both"/>
      </w:pPr>
      <w:r>
        <w:rPr>
          <w:sz w:val="20"/>
        </w:rPr>
        <w:t>Subject to on-going thorough examination and, where appropriate, inspection by competent people.</w:t>
      </w:r>
    </w:p>
    <w:p w:rsidR="009844FC" w:rsidRDefault="00A77648">
      <w:pPr>
        <w:spacing w:after="438" w:line="228" w:lineRule="auto"/>
        <w:ind w:left="57" w:right="86" w:firstLine="4"/>
        <w:jc w:val="both"/>
      </w:pPr>
      <w:r>
        <w:rPr>
          <w:sz w:val="20"/>
        </w:rPr>
        <w:t>Lifting equipment includes any equipment used at work for lifting or lowering loads, including attachments used for anchoring, fixing, or supporting the equipment. A wide range of equipment is covered by these regulations including passenger/mobility lifts, portable/fixed patient/disability hoists and climbing wall lifting and supporting equipment. The definition also includes lifting accessories such as chains, slings, eyebolts, etc.</w:t>
      </w:r>
    </w:p>
    <w:p w:rsidR="009844FC" w:rsidRDefault="00A77648">
      <w:pPr>
        <w:spacing w:line="250" w:lineRule="auto"/>
        <w:ind w:left="47" w:right="67" w:firstLine="4"/>
        <w:jc w:val="both"/>
      </w:pPr>
      <w:r>
        <w:t>2.7 Work at Height (The Work at Height Regulations 2005 (amended 2007)</w:t>
      </w:r>
    </w:p>
    <w:p w:rsidR="009844FC" w:rsidRDefault="00A77648">
      <w:pPr>
        <w:spacing w:after="148" w:line="250" w:lineRule="auto"/>
        <w:ind w:left="47" w:right="67" w:firstLine="4"/>
        <w:jc w:val="both"/>
      </w:pPr>
      <w:r>
        <w:t>It is the policy of Birchwood Children's Services to comply with the Work at Height Regulations 2005, which apply to all work at height where there is a risk of a fall liable to cause personal injury. A place is 'at height' if a person could be injured falling from it, even if it is at or below ground level. 'Work' includes moving around at a place of work (except by a staircase in a permanent workplace) but not travel to or from a place of work.</w:t>
      </w:r>
    </w:p>
    <w:p w:rsidR="009844FC" w:rsidRDefault="00A77648">
      <w:pPr>
        <w:spacing w:after="209" w:line="228" w:lineRule="auto"/>
        <w:ind w:left="57" w:right="86" w:firstLine="4"/>
        <w:jc w:val="both"/>
      </w:pPr>
      <w:r>
        <w:rPr>
          <w:sz w:val="20"/>
        </w:rPr>
        <w:t>In accordance with these regulations, the centre will:</w:t>
      </w:r>
    </w:p>
    <w:p w:rsidR="009844FC" w:rsidRDefault="00A77648">
      <w:pPr>
        <w:numPr>
          <w:ilvl w:val="0"/>
          <w:numId w:val="22"/>
        </w:numPr>
        <w:spacing w:after="21" w:line="228" w:lineRule="auto"/>
        <w:ind w:right="86" w:hanging="418"/>
        <w:jc w:val="both"/>
      </w:pPr>
      <w:r>
        <w:rPr>
          <w:sz w:val="20"/>
        </w:rPr>
        <w:t>Avoid work at height wherever possible.</w:t>
      </w:r>
    </w:p>
    <w:p w:rsidR="009844FC" w:rsidRDefault="00A77648">
      <w:pPr>
        <w:numPr>
          <w:ilvl w:val="0"/>
          <w:numId w:val="22"/>
        </w:numPr>
        <w:spacing w:after="150" w:line="228" w:lineRule="auto"/>
        <w:ind w:right="86" w:hanging="418"/>
        <w:jc w:val="both"/>
      </w:pPr>
      <w:r>
        <w:rPr>
          <w:sz w:val="20"/>
        </w:rPr>
        <w:t xml:space="preserve">Use work equipment or other measures to prevent falls where they cannot avoid working at height. </w:t>
      </w:r>
      <w:r>
        <w:rPr>
          <w:noProof/>
        </w:rPr>
        <w:drawing>
          <wp:inline distT="0" distB="0" distL="0" distR="0">
            <wp:extent cx="42676" cy="45730"/>
            <wp:effectExtent l="0" t="0" r="0" b="0"/>
            <wp:docPr id="75901" name="Picture 75901"/>
            <wp:cNvGraphicFramePr/>
            <a:graphic xmlns:a="http://schemas.openxmlformats.org/drawingml/2006/main">
              <a:graphicData uri="http://schemas.openxmlformats.org/drawingml/2006/picture">
                <pic:pic xmlns:pic="http://schemas.openxmlformats.org/drawingml/2006/picture">
                  <pic:nvPicPr>
                    <pic:cNvPr id="75901" name="Picture 75901"/>
                    <pic:cNvPicPr/>
                  </pic:nvPicPr>
                  <pic:blipFill>
                    <a:blip r:embed="rId72"/>
                    <a:stretch>
                      <a:fillRect/>
                    </a:stretch>
                  </pic:blipFill>
                  <pic:spPr>
                    <a:xfrm>
                      <a:off x="0" y="0"/>
                      <a:ext cx="42676" cy="45730"/>
                    </a:xfrm>
                    <a:prstGeom prst="rect">
                      <a:avLst/>
                    </a:prstGeom>
                  </pic:spPr>
                </pic:pic>
              </a:graphicData>
            </a:graphic>
          </wp:inline>
        </w:drawing>
      </w:r>
      <w:r>
        <w:rPr>
          <w:sz w:val="20"/>
        </w:rPr>
        <w:t xml:space="preserve"> Where a risk of a fall cannot be eliminated, use work equipment or other measures to minimise the distance and consequences of a fall, should one occur.</w:t>
      </w:r>
    </w:p>
    <w:p w:rsidR="009844FC" w:rsidRDefault="00A77648">
      <w:pPr>
        <w:spacing w:after="209" w:line="250" w:lineRule="auto"/>
        <w:ind w:left="47" w:right="67" w:firstLine="4"/>
        <w:jc w:val="both"/>
      </w:pPr>
      <w:r>
        <w:t>Before any work at height takes place, the below must be followed:</w:t>
      </w:r>
    </w:p>
    <w:p w:rsidR="009844FC" w:rsidRDefault="00A77648">
      <w:pPr>
        <w:numPr>
          <w:ilvl w:val="0"/>
          <w:numId w:val="22"/>
        </w:numPr>
        <w:spacing w:after="21" w:line="228" w:lineRule="auto"/>
        <w:ind w:right="86" w:hanging="418"/>
        <w:jc w:val="both"/>
      </w:pPr>
      <w:r>
        <w:rPr>
          <w:sz w:val="20"/>
        </w:rPr>
        <w:t>If there is an alternative means of carrying out work, which removes the need to work at height, this should be utilised.</w:t>
      </w:r>
    </w:p>
    <w:p w:rsidR="009844FC" w:rsidRDefault="00A77648">
      <w:pPr>
        <w:numPr>
          <w:ilvl w:val="0"/>
          <w:numId w:val="22"/>
        </w:numPr>
        <w:spacing w:after="21" w:line="228" w:lineRule="auto"/>
        <w:ind w:right="86" w:hanging="418"/>
        <w:jc w:val="both"/>
      </w:pPr>
      <w:r>
        <w:t>All work at height must be properly planned and organised.</w:t>
      </w:r>
    </w:p>
    <w:p w:rsidR="009844FC" w:rsidRDefault="00A77648">
      <w:pPr>
        <w:numPr>
          <w:ilvl w:val="0"/>
          <w:numId w:val="22"/>
        </w:numPr>
        <w:spacing w:after="181" w:line="250" w:lineRule="auto"/>
        <w:ind w:right="86" w:hanging="418"/>
        <w:jc w:val="both"/>
      </w:pPr>
      <w:r>
        <w:t>All work at height must be carried out under appropriate supervision, in as safe a way as is reasonably practicable.</w:t>
      </w:r>
    </w:p>
    <w:p w:rsidR="009844FC" w:rsidRDefault="00A77648">
      <w:pPr>
        <w:spacing w:after="412" w:line="228" w:lineRule="auto"/>
        <w:ind w:left="57" w:right="86" w:firstLine="4"/>
        <w:jc w:val="both"/>
      </w:pPr>
      <w:r>
        <w:rPr>
          <w:sz w:val="20"/>
        </w:rPr>
        <w:t>As, all buildings are situated over a several floors. Specialist contractors would be consulted to carry out any tasks which involve working at height.</w:t>
      </w:r>
    </w:p>
    <w:p w:rsidR="009844FC" w:rsidRDefault="00A77648">
      <w:pPr>
        <w:spacing w:after="175" w:line="250" w:lineRule="auto"/>
        <w:ind w:left="47" w:right="67" w:firstLine="4"/>
        <w:jc w:val="both"/>
      </w:pPr>
      <w:r>
        <w:lastRenderedPageBreak/>
        <w:t>2.8 Display Screen Equipment (The Health and Safety (Display Screen Equipment) Regulations 1992)</w:t>
      </w:r>
    </w:p>
    <w:p w:rsidR="009844FC" w:rsidRDefault="00A77648">
      <w:pPr>
        <w:spacing w:after="195" w:line="228" w:lineRule="auto"/>
        <w:ind w:left="57" w:right="86" w:firstLine="4"/>
        <w:jc w:val="both"/>
      </w:pPr>
      <w:r>
        <w:rPr>
          <w:sz w:val="20"/>
        </w:rPr>
        <w:t xml:space="preserve">Employees who use display screen equipment, e.g., PC/laptop users, are required to complete a workstation </w:t>
      </w:r>
      <w:proofErr w:type="spellStart"/>
      <w:r>
        <w:rPr>
          <w:sz w:val="20"/>
        </w:rPr>
        <w:t>selfassessment</w:t>
      </w:r>
      <w:proofErr w:type="spellEnd"/>
      <w:r>
        <w:rPr>
          <w:sz w:val="20"/>
        </w:rPr>
        <w:t xml:space="preserve"> form. Completed forms are reviewed by the Management Team, assisted by the Health and Safety Advisor, and any issues or queries will be discussed with the DSE user. The assessments will consider factors such as the workstation set-up, equipment (chair, keyboard, screen, etc.), the environment (lighting, heating, etc.), and types of work being completed.</w:t>
      </w:r>
    </w:p>
    <w:p w:rsidR="009844FC" w:rsidRDefault="00A77648">
      <w:pPr>
        <w:spacing w:after="21" w:line="228" w:lineRule="auto"/>
        <w:ind w:left="57" w:right="86" w:firstLine="4"/>
        <w:jc w:val="both"/>
      </w:pPr>
      <w:r>
        <w:rPr>
          <w:sz w:val="20"/>
        </w:rPr>
        <w:t>Birchwood Children's Services will ensure that free eye/eyesight testing and correction is available for those employees identified as using DSE.</w:t>
      </w:r>
    </w:p>
    <w:p w:rsidR="009844FC" w:rsidRDefault="00A77648">
      <w:pPr>
        <w:spacing w:after="169" w:line="228" w:lineRule="auto"/>
        <w:ind w:left="57" w:right="86" w:firstLine="4"/>
        <w:jc w:val="both"/>
      </w:pPr>
      <w:r>
        <w:rPr>
          <w:sz w:val="20"/>
        </w:rPr>
        <w:t>The Management Team ensure that all relevant training and information is provided to an employee to enable them to undertake the work involving DSE in a safe manner.</w:t>
      </w:r>
    </w:p>
    <w:p w:rsidR="009844FC" w:rsidRDefault="00A77648">
      <w:pPr>
        <w:spacing w:after="403" w:line="250" w:lineRule="auto"/>
        <w:ind w:left="47" w:right="67" w:firstLine="4"/>
        <w:jc w:val="both"/>
      </w:pPr>
      <w:r>
        <w:t>As our young person's fall under section 3 of the Health and Safety at Work etc Act 1974 they are therefore, not encompassed in The Health and Safety (Display Screen Equipment) Regulations 1992. As a centre we encourage all our young persons to adopt good ergonomics.</w:t>
      </w:r>
    </w:p>
    <w:p w:rsidR="009844FC" w:rsidRDefault="00A77648">
      <w:pPr>
        <w:spacing w:after="174" w:line="250" w:lineRule="auto"/>
        <w:ind w:left="47" w:right="67" w:firstLine="4"/>
        <w:jc w:val="both"/>
      </w:pPr>
      <w:r>
        <w:t>2.9 The Personal Protective Equipment (The Personal Protective Equipment at Work Regulations 1992)</w:t>
      </w:r>
    </w:p>
    <w:p w:rsidR="009844FC" w:rsidRDefault="00A77648">
      <w:pPr>
        <w:spacing w:after="21" w:line="228" w:lineRule="auto"/>
        <w:ind w:left="57" w:right="86" w:firstLine="4"/>
        <w:jc w:val="both"/>
      </w:pPr>
      <w:r>
        <w:rPr>
          <w:sz w:val="20"/>
        </w:rPr>
        <w:t>Birchwood Children's Services recognises that Personal Protective Equipment (PPE) should only be used when risks cannot be avoided or sufficiently reduced by other preventative measures or through work re-organisation. The centre will ensure that there is sufficient supply of PPE when required and that all employees are suitably trained in its safe storage and use.</w:t>
      </w:r>
    </w:p>
    <w:p w:rsidR="009844FC" w:rsidRDefault="00A77648">
      <w:pPr>
        <w:spacing w:after="129" w:line="228" w:lineRule="auto"/>
        <w:ind w:left="57" w:right="86" w:firstLine="4"/>
        <w:jc w:val="both"/>
      </w:pPr>
      <w:r>
        <w:rPr>
          <w:sz w:val="20"/>
        </w:rPr>
        <w:t>All PPE issued must be stored as per the manufacturer's specification.</w:t>
      </w:r>
    </w:p>
    <w:p w:rsidR="009844FC" w:rsidRDefault="00A77648">
      <w:pPr>
        <w:spacing w:after="165" w:line="228" w:lineRule="auto"/>
        <w:ind w:left="57" w:right="86" w:firstLine="4"/>
        <w:jc w:val="both"/>
      </w:pPr>
      <w:r>
        <w:rPr>
          <w:sz w:val="20"/>
        </w:rPr>
        <w:t>It is the employee's and sub-contractor's duty to not misuse or interfere with any Health and Safety equipment, including PPE, supplied for their safety.</w:t>
      </w:r>
    </w:p>
    <w:p w:rsidR="009844FC" w:rsidRDefault="00A77648">
      <w:pPr>
        <w:spacing w:after="445" w:line="228" w:lineRule="auto"/>
        <w:ind w:left="57" w:right="86" w:firstLine="4"/>
        <w:jc w:val="both"/>
      </w:pPr>
      <w:r>
        <w:rPr>
          <w:sz w:val="20"/>
        </w:rPr>
        <w:t>The Management Team, assisted by the Health and Safety Advisor if appropriate, ensures that a suitable review is completed when more than one type of PPE is being worn, to confirm that each type of equipment is compatible with the other(s) and continues to provide suitable protection for the wearer.</w:t>
      </w:r>
    </w:p>
    <w:p w:rsidR="009844FC" w:rsidRDefault="00A77648">
      <w:pPr>
        <w:spacing w:after="163" w:line="250" w:lineRule="auto"/>
        <w:ind w:left="47" w:right="67" w:firstLine="4"/>
        <w:jc w:val="both"/>
      </w:pPr>
      <w:r>
        <w:t>2.10 Music and Drama Copyrights (Copyright, Designs and Patents Act 1988)</w:t>
      </w:r>
    </w:p>
    <w:p w:rsidR="009844FC" w:rsidRDefault="00A77648">
      <w:pPr>
        <w:spacing w:after="202" w:line="228" w:lineRule="auto"/>
        <w:ind w:left="57" w:right="86" w:firstLine="4"/>
        <w:jc w:val="both"/>
      </w:pPr>
      <w:r>
        <w:rPr>
          <w:sz w:val="20"/>
        </w:rPr>
        <w:t>The Copyright, Designs and Patents Act 1988, is the current UK copyright law. It gives the creators of literary, dramatic, musical, and artistic works the right to control the ways in which their material may be used. The rights cover: Broadcast and public performance, copying, adapting, issuing, renting, and lending copies to the public. In many cases, the creator will also have the right to be identified as the author and to object to distortions of his work.</w:t>
      </w:r>
    </w:p>
    <w:p w:rsidR="009844FC" w:rsidRDefault="00A77648">
      <w:pPr>
        <w:spacing w:after="5" w:line="250" w:lineRule="auto"/>
        <w:ind w:left="575" w:right="7633" w:hanging="528"/>
        <w:jc w:val="both"/>
      </w:pPr>
      <w:r>
        <w:t>Types of work covered. o Literary</w:t>
      </w:r>
    </w:p>
    <w:p w:rsidR="009844FC" w:rsidRDefault="00A77648">
      <w:pPr>
        <w:spacing w:after="7" w:line="248" w:lineRule="auto"/>
        <w:ind w:left="955" w:hanging="10"/>
        <w:jc w:val="both"/>
      </w:pPr>
      <w:r>
        <w:rPr>
          <w:sz w:val="20"/>
        </w:rPr>
        <w:t>Song lyrics, manuscripts, manuals, computer programs, commercial documents, leaflets, newsletters, and articles etc</w:t>
      </w:r>
    </w:p>
    <w:p w:rsidR="009844FC" w:rsidRDefault="00A77648">
      <w:pPr>
        <w:numPr>
          <w:ilvl w:val="0"/>
          <w:numId w:val="23"/>
        </w:numPr>
        <w:spacing w:after="5" w:line="250" w:lineRule="auto"/>
        <w:ind w:left="939" w:right="67" w:hanging="341"/>
        <w:jc w:val="both"/>
      </w:pPr>
      <w:r>
        <w:t>Dramatic</w:t>
      </w:r>
    </w:p>
    <w:p w:rsidR="009844FC" w:rsidRDefault="00A77648">
      <w:pPr>
        <w:spacing w:after="2" w:line="255" w:lineRule="auto"/>
        <w:ind w:left="955" w:right="76" w:hanging="10"/>
        <w:jc w:val="both"/>
      </w:pPr>
      <w:r>
        <w:t>Plays, dance, etc.</w:t>
      </w:r>
    </w:p>
    <w:p w:rsidR="009844FC" w:rsidRDefault="00A77648">
      <w:pPr>
        <w:numPr>
          <w:ilvl w:val="0"/>
          <w:numId w:val="23"/>
        </w:numPr>
        <w:spacing w:after="5" w:line="250" w:lineRule="auto"/>
        <w:ind w:left="939" w:right="67" w:hanging="341"/>
        <w:jc w:val="both"/>
      </w:pPr>
      <w:r>
        <w:t>Musical</w:t>
      </w:r>
    </w:p>
    <w:p w:rsidR="009844FC" w:rsidRDefault="00A77648">
      <w:pPr>
        <w:spacing w:after="2" w:line="255" w:lineRule="auto"/>
        <w:ind w:left="955" w:right="76" w:hanging="10"/>
        <w:jc w:val="both"/>
      </w:pPr>
      <w:r>
        <w:t>Recordings and score.</w:t>
      </w:r>
    </w:p>
    <w:p w:rsidR="009844FC" w:rsidRDefault="00A77648">
      <w:pPr>
        <w:numPr>
          <w:ilvl w:val="0"/>
          <w:numId w:val="23"/>
        </w:numPr>
        <w:spacing w:after="21" w:line="228" w:lineRule="auto"/>
        <w:ind w:left="939" w:right="67" w:hanging="341"/>
        <w:jc w:val="both"/>
      </w:pPr>
      <w:r>
        <w:rPr>
          <w:sz w:val="20"/>
        </w:rPr>
        <w:t>Artistic</w:t>
      </w:r>
    </w:p>
    <w:p w:rsidR="009844FC" w:rsidRDefault="00A77648">
      <w:pPr>
        <w:spacing w:after="7" w:line="248" w:lineRule="auto"/>
        <w:ind w:left="605" w:right="1834" w:firstLine="346"/>
        <w:jc w:val="both"/>
      </w:pPr>
      <w:r>
        <w:rPr>
          <w:sz w:val="20"/>
        </w:rPr>
        <w:t>Photography, painting, architecture, technical drawings/diagrams, maps, logos, etc o Typographical arrangement of published editions Magazines, periodicals, etc.</w:t>
      </w:r>
    </w:p>
    <w:p w:rsidR="009844FC" w:rsidRDefault="00A77648">
      <w:pPr>
        <w:numPr>
          <w:ilvl w:val="0"/>
          <w:numId w:val="23"/>
        </w:numPr>
        <w:spacing w:after="5" w:line="250" w:lineRule="auto"/>
        <w:ind w:left="939" w:right="67" w:hanging="341"/>
        <w:jc w:val="both"/>
      </w:pPr>
      <w:r>
        <w:t>Sound recordings</w:t>
      </w:r>
    </w:p>
    <w:p w:rsidR="009844FC" w:rsidRDefault="00A77648">
      <w:pPr>
        <w:spacing w:after="41" w:line="248" w:lineRule="auto"/>
        <w:ind w:left="955" w:hanging="10"/>
        <w:jc w:val="both"/>
      </w:pPr>
      <w:r>
        <w:rPr>
          <w:sz w:val="20"/>
        </w:rPr>
        <w:t>May be recordings of works, e.g., musical, and literary.</w:t>
      </w:r>
    </w:p>
    <w:p w:rsidR="009844FC" w:rsidRDefault="00A77648">
      <w:pPr>
        <w:numPr>
          <w:ilvl w:val="0"/>
          <w:numId w:val="23"/>
        </w:numPr>
        <w:spacing w:after="5" w:line="250" w:lineRule="auto"/>
        <w:ind w:left="939" w:right="67" w:hanging="341"/>
        <w:jc w:val="both"/>
      </w:pPr>
      <w:r>
        <w:t>Films</w:t>
      </w:r>
    </w:p>
    <w:p w:rsidR="009844FC" w:rsidRDefault="00A77648">
      <w:pPr>
        <w:spacing w:after="193" w:line="255" w:lineRule="auto"/>
        <w:ind w:left="955" w:right="76" w:hanging="10"/>
        <w:jc w:val="both"/>
      </w:pPr>
      <w:r>
        <w:t>Broadcasts and cable programmes</w:t>
      </w:r>
    </w:p>
    <w:p w:rsidR="009844FC" w:rsidRDefault="00A77648">
      <w:pPr>
        <w:spacing w:line="250" w:lineRule="auto"/>
        <w:ind w:left="47" w:right="67" w:firstLine="4"/>
        <w:jc w:val="both"/>
      </w:pPr>
      <w:r>
        <w:t>As a school we hold a music licence which covers us for when we are performing outside of the copyright exceptions.</w:t>
      </w:r>
    </w:p>
    <w:p w:rsidR="009844FC" w:rsidRDefault="00A77648">
      <w:pPr>
        <w:spacing w:after="5" w:line="250" w:lineRule="auto"/>
        <w:ind w:left="47" w:right="67" w:firstLine="4"/>
        <w:jc w:val="both"/>
      </w:pPr>
      <w:r>
        <w:t>Teaching - Several exceptions allow copyright works to be used for educational purposes, such as:</w:t>
      </w:r>
    </w:p>
    <w:p w:rsidR="009844FC" w:rsidRDefault="00A77648">
      <w:pPr>
        <w:numPr>
          <w:ilvl w:val="0"/>
          <w:numId w:val="23"/>
        </w:numPr>
        <w:spacing w:after="21" w:line="228" w:lineRule="auto"/>
        <w:ind w:left="939" w:right="67" w:hanging="341"/>
        <w:jc w:val="both"/>
      </w:pPr>
      <w:r>
        <w:rPr>
          <w:sz w:val="20"/>
        </w:rPr>
        <w:lastRenderedPageBreak/>
        <w:t>the copying of works in any medium as long as the use is solely to illustrate a point, it is not done for commercial purposes, it is accompanied by a sufficient acknowledgement, and the use is fair dealing. This means minor uses, such as displaying a few lines of poetry on an interactive whiteboard, are permitted, but uses which would undermine sales of teaching materials are not.</w:t>
      </w:r>
    </w:p>
    <w:p w:rsidR="009844FC" w:rsidRDefault="00A77648">
      <w:pPr>
        <w:numPr>
          <w:ilvl w:val="0"/>
          <w:numId w:val="23"/>
        </w:numPr>
        <w:spacing w:after="21" w:line="228" w:lineRule="auto"/>
        <w:ind w:left="939" w:right="67" w:hanging="341"/>
        <w:jc w:val="both"/>
      </w:pPr>
      <w:r>
        <w:rPr>
          <w:sz w:val="20"/>
        </w:rPr>
        <w:t xml:space="preserve">performing, playing, or showing copyright works in a school, university, or other educational establishment for educational purposes. However, it only applies if the audience is limited to teachers, young persons and others directly connected with the activities of the establishment. It will not generally apply if parents are in the audience. Examples of this are showing a video for English or drama lessons and the teaching of music. It is unlikely to include the playing of a video during a wet playtime purely to amuse the children. </w:t>
      </w:r>
      <w:r>
        <w:rPr>
          <w:noProof/>
        </w:rPr>
        <w:drawing>
          <wp:inline distT="0" distB="0" distL="0" distR="0">
            <wp:extent cx="45725" cy="45730"/>
            <wp:effectExtent l="0" t="0" r="0" b="0"/>
            <wp:docPr id="79951" name="Picture 79951"/>
            <wp:cNvGraphicFramePr/>
            <a:graphic xmlns:a="http://schemas.openxmlformats.org/drawingml/2006/main">
              <a:graphicData uri="http://schemas.openxmlformats.org/drawingml/2006/picture">
                <pic:pic xmlns:pic="http://schemas.openxmlformats.org/drawingml/2006/picture">
                  <pic:nvPicPr>
                    <pic:cNvPr id="79951" name="Picture 79951"/>
                    <pic:cNvPicPr/>
                  </pic:nvPicPr>
                  <pic:blipFill>
                    <a:blip r:embed="rId73"/>
                    <a:stretch>
                      <a:fillRect/>
                    </a:stretch>
                  </pic:blipFill>
                  <pic:spPr>
                    <a:xfrm>
                      <a:off x="0" y="0"/>
                      <a:ext cx="45725" cy="45730"/>
                    </a:xfrm>
                    <a:prstGeom prst="rect">
                      <a:avLst/>
                    </a:prstGeom>
                  </pic:spPr>
                </pic:pic>
              </a:graphicData>
            </a:graphic>
          </wp:inline>
        </w:drawing>
      </w:r>
      <w:r>
        <w:rPr>
          <w:sz w:val="20"/>
        </w:rPr>
        <w:t xml:space="preserve"> recording a TV programme or radio broadcast for non-commercial educational purposes in an educational establishment, provided there is no licensing scheme in place. Generally, a licence will be required from the Educational Recording Agency</w:t>
      </w:r>
    </w:p>
    <w:p w:rsidR="009844FC" w:rsidRDefault="00A77648">
      <w:pPr>
        <w:numPr>
          <w:ilvl w:val="0"/>
          <w:numId w:val="23"/>
        </w:numPr>
        <w:spacing w:after="1097" w:line="228" w:lineRule="auto"/>
        <w:ind w:left="939" w:right="67" w:hanging="341"/>
        <w:jc w:val="both"/>
      </w:pPr>
      <w:r>
        <w:rPr>
          <w:sz w:val="20"/>
        </w:rPr>
        <w:t>making copies by using a photocopier, or similar device on behalf of an educational establishment for the purpose of non-commercial instruction, provided that there is no licensing scheme in place. Generally, a licence will be required from the Copyright Licensing Agency.</w:t>
      </w:r>
    </w:p>
    <w:p w:rsidR="009844FC" w:rsidRDefault="00A77648" w:rsidP="00A77648">
      <w:pPr>
        <w:pStyle w:val="Heading4"/>
        <w:spacing w:after="108"/>
        <w:ind w:right="0"/>
      </w:pPr>
      <w:r>
        <w:t>3 Employees, and Non-Employees (Young persons, Visitors and Contractors)</w:t>
      </w:r>
    </w:p>
    <w:p w:rsidR="009844FC" w:rsidRDefault="00A77648">
      <w:pPr>
        <w:spacing w:after="202" w:line="250" w:lineRule="auto"/>
        <w:ind w:left="47" w:right="67" w:firstLine="4"/>
        <w:jc w:val="both"/>
      </w:pPr>
      <w:r>
        <w:t>3.1 Children on Birchwood Children's Services Premises and The Health and Safety at Work etc Act Section 3.</w:t>
      </w:r>
    </w:p>
    <w:p w:rsidR="009844FC" w:rsidRDefault="00A77648">
      <w:pPr>
        <w:spacing w:after="192" w:line="228" w:lineRule="auto"/>
        <w:ind w:left="57" w:right="86" w:firstLine="4"/>
        <w:jc w:val="both"/>
      </w:pPr>
      <w:r>
        <w:rPr>
          <w:sz w:val="20"/>
        </w:rPr>
        <w:t>The purposes of the Health and Safety at Work etc Act 1974 include protecting people other than those at work from risks to their health and safety arising out of or in connection with the activities of people at work.</w:t>
      </w:r>
    </w:p>
    <w:p w:rsidR="009844FC" w:rsidRDefault="00A77648">
      <w:pPr>
        <w:spacing w:after="0" w:line="228" w:lineRule="auto"/>
        <w:ind w:left="57" w:right="86" w:firstLine="4"/>
        <w:jc w:val="both"/>
      </w:pPr>
      <w:r>
        <w:rPr>
          <w:sz w:val="20"/>
        </w:rPr>
        <w:t>Section 3 of the Health and Safety at Work Act places general duties on employers and the self-employed towards people other than their employees.</w:t>
      </w:r>
    </w:p>
    <w:p w:rsidR="009844FC" w:rsidRDefault="00A77648">
      <w:pPr>
        <w:spacing w:after="172" w:line="250" w:lineRule="auto"/>
        <w:ind w:left="47" w:right="67" w:firstLine="4"/>
        <w:jc w:val="both"/>
      </w:pPr>
      <w:r>
        <w:t>Therefore, Birchwood Children's Services being in 'Loco Parentis' will ensure we manage all aspects of our young person's safety, welfare and health issues that are not regulated by occupational health and safety law.</w:t>
      </w:r>
    </w:p>
    <w:p w:rsidR="009844FC" w:rsidRDefault="00A77648">
      <w:pPr>
        <w:spacing w:after="170" w:line="250" w:lineRule="auto"/>
        <w:ind w:left="47" w:right="67" w:firstLine="4"/>
        <w:jc w:val="both"/>
      </w:pPr>
      <w:r>
        <w:t>The Head Teacher and Birchwood Children's Services Management Team have considerable autonomy in the day-to-day running of their school. The Head Teacher will exercise their autonomy in line with their employer's policies, procedures, and standards.</w:t>
      </w:r>
    </w:p>
    <w:p w:rsidR="009844FC" w:rsidRDefault="00A77648">
      <w:pPr>
        <w:spacing w:after="21" w:line="228" w:lineRule="auto"/>
        <w:ind w:left="57" w:right="86" w:firstLine="4"/>
        <w:jc w:val="both"/>
      </w:pPr>
      <w:r>
        <w:rPr>
          <w:sz w:val="20"/>
        </w:rPr>
        <w:t>Getting health and safety leadership right is about managing risk sensibly — not trying to eliminate it altogether.</w:t>
      </w:r>
    </w:p>
    <w:p w:rsidR="009844FC" w:rsidRDefault="00A77648">
      <w:pPr>
        <w:spacing w:after="21" w:line="228" w:lineRule="auto"/>
        <w:ind w:left="57" w:right="86" w:firstLine="4"/>
        <w:jc w:val="both"/>
      </w:pPr>
      <w:r>
        <w:rPr>
          <w:sz w:val="20"/>
        </w:rPr>
        <w:t>Therefore, we will:</w:t>
      </w:r>
    </w:p>
    <w:p w:rsidR="009844FC" w:rsidRDefault="00A77648">
      <w:pPr>
        <w:numPr>
          <w:ilvl w:val="0"/>
          <w:numId w:val="24"/>
        </w:numPr>
        <w:spacing w:after="94" w:line="250" w:lineRule="auto"/>
        <w:ind w:right="187" w:hanging="278"/>
        <w:jc w:val="both"/>
      </w:pPr>
      <w:r>
        <w:t>Ensure that Birchwood Children's Services is following the employer's health and safety policy and has effective arrangements for managing the real health and safety risks at Birchwood Children's Services.</w:t>
      </w:r>
    </w:p>
    <w:p w:rsidR="009844FC" w:rsidRDefault="00A77648">
      <w:pPr>
        <w:numPr>
          <w:ilvl w:val="0"/>
          <w:numId w:val="24"/>
        </w:numPr>
        <w:spacing w:after="21" w:line="228" w:lineRule="auto"/>
        <w:ind w:right="187" w:hanging="278"/>
        <w:jc w:val="both"/>
      </w:pPr>
      <w:r>
        <w:rPr>
          <w:noProof/>
        </w:rPr>
        <w:drawing>
          <wp:anchor distT="0" distB="0" distL="114300" distR="114300" simplePos="0" relativeHeight="251663360" behindDoc="0" locked="0" layoutInCell="1" allowOverlap="0">
            <wp:simplePos x="0" y="0"/>
            <wp:positionH relativeFrom="page">
              <wp:posOffset>7160475</wp:posOffset>
            </wp:positionH>
            <wp:positionV relativeFrom="page">
              <wp:posOffset>10206886</wp:posOffset>
            </wp:positionV>
            <wp:extent cx="9144" cy="9146"/>
            <wp:effectExtent l="0" t="0" r="0" b="0"/>
            <wp:wrapTopAndBottom/>
            <wp:docPr id="83753" name="Picture 83753"/>
            <wp:cNvGraphicFramePr/>
            <a:graphic xmlns:a="http://schemas.openxmlformats.org/drawingml/2006/main">
              <a:graphicData uri="http://schemas.openxmlformats.org/drawingml/2006/picture">
                <pic:pic xmlns:pic="http://schemas.openxmlformats.org/drawingml/2006/picture">
                  <pic:nvPicPr>
                    <pic:cNvPr id="83753" name="Picture 83753"/>
                    <pic:cNvPicPr/>
                  </pic:nvPicPr>
                  <pic:blipFill>
                    <a:blip r:embed="rId74"/>
                    <a:stretch>
                      <a:fillRect/>
                    </a:stretch>
                  </pic:blipFill>
                  <pic:spPr>
                    <a:xfrm>
                      <a:off x="0" y="0"/>
                      <a:ext cx="9144" cy="9146"/>
                    </a:xfrm>
                    <a:prstGeom prst="rect">
                      <a:avLst/>
                    </a:prstGeom>
                  </pic:spPr>
                </pic:pic>
              </a:graphicData>
            </a:graphic>
          </wp:anchor>
        </w:drawing>
      </w:r>
      <w:r>
        <w:rPr>
          <w:sz w:val="20"/>
        </w:rPr>
        <w:t>Maintain effective communications with employers, and Birchwood Children's Services workforce, and give clear information to young persons and visitors, including contractors, regarding the significant risks on site.</w:t>
      </w:r>
    </w:p>
    <w:p w:rsidR="009844FC" w:rsidRDefault="00A77648">
      <w:pPr>
        <w:numPr>
          <w:ilvl w:val="0"/>
          <w:numId w:val="24"/>
        </w:numPr>
        <w:spacing w:after="21" w:line="228" w:lineRule="auto"/>
        <w:ind w:right="187" w:hanging="278"/>
        <w:jc w:val="both"/>
      </w:pPr>
      <w:r>
        <w:rPr>
          <w:sz w:val="20"/>
        </w:rPr>
        <w:t>Make sure that the staff have the appropriate training and competencies to deal with risks in their areas of responsibility.</w:t>
      </w:r>
    </w:p>
    <w:p w:rsidR="009844FC" w:rsidRDefault="00A77648">
      <w:pPr>
        <w:numPr>
          <w:ilvl w:val="0"/>
          <w:numId w:val="24"/>
        </w:numPr>
        <w:spacing w:after="21" w:line="228" w:lineRule="auto"/>
        <w:ind w:right="187" w:hanging="278"/>
        <w:jc w:val="both"/>
      </w:pPr>
      <w:r>
        <w:rPr>
          <w:sz w:val="20"/>
        </w:rPr>
        <w:t>Consult and work with recognised TU safety representatives/employee representatives and safety committees.</w:t>
      </w:r>
    </w:p>
    <w:p w:rsidR="009844FC" w:rsidRDefault="00A77648">
      <w:pPr>
        <w:numPr>
          <w:ilvl w:val="0"/>
          <w:numId w:val="24"/>
        </w:numPr>
        <w:spacing w:after="414" w:line="228" w:lineRule="auto"/>
        <w:ind w:right="187" w:hanging="278"/>
        <w:jc w:val="both"/>
      </w:pPr>
      <w:r>
        <w:rPr>
          <w:sz w:val="20"/>
        </w:rPr>
        <w:t>Make sure that staff understand their responsibilities and know how to access support and advice to help them manage risks responsibly.</w:t>
      </w:r>
    </w:p>
    <w:p w:rsidR="009844FC" w:rsidRDefault="00A77648">
      <w:pPr>
        <w:pStyle w:val="Heading5"/>
        <w:ind w:left="48"/>
      </w:pPr>
      <w:r>
        <w:t>3.2 Visitors and Third Parties</w:t>
      </w:r>
    </w:p>
    <w:p w:rsidR="009844FC" w:rsidRDefault="00A77648">
      <w:pPr>
        <w:spacing w:after="2" w:line="255" w:lineRule="auto"/>
        <w:ind w:left="39" w:right="76" w:hanging="10"/>
        <w:jc w:val="both"/>
      </w:pPr>
      <w:r>
        <w:t>Access to the premises</w:t>
      </w:r>
    </w:p>
    <w:p w:rsidR="009844FC" w:rsidRDefault="00A77648">
      <w:pPr>
        <w:spacing w:after="172" w:line="250" w:lineRule="auto"/>
        <w:ind w:left="47" w:right="67" w:firstLine="4"/>
        <w:jc w:val="both"/>
      </w:pPr>
      <w:r>
        <w:t>In accordance with the general health and safety arrangements, safe and adequate access and egress will be maintained at all times when the premises are occupied. Specific consideration will be given to those who are less able. Means of escape will be checked on a regular basis to ensure availability. It is the duty of all on site to ensure that means of escape are maintained at all times.</w:t>
      </w:r>
    </w:p>
    <w:p w:rsidR="009844FC" w:rsidRDefault="00A77648">
      <w:pPr>
        <w:spacing w:after="7" w:line="248" w:lineRule="auto"/>
        <w:ind w:left="53" w:hanging="10"/>
        <w:jc w:val="both"/>
      </w:pPr>
      <w:r>
        <w:rPr>
          <w:sz w:val="20"/>
        </w:rPr>
        <w:t>Birchwood Children's Services premises (Visitors and Third Parties)</w:t>
      </w:r>
    </w:p>
    <w:p w:rsidR="009844FC" w:rsidRDefault="00A77648">
      <w:pPr>
        <w:spacing w:after="164" w:line="250" w:lineRule="auto"/>
        <w:ind w:left="47" w:right="67" w:firstLine="4"/>
        <w:jc w:val="both"/>
      </w:pPr>
      <w:r>
        <w:t>Visitors to Birchwood Children's Services premises may not be aware of the risks associated with the site, therefore all visitors must:</w:t>
      </w:r>
    </w:p>
    <w:p w:rsidR="009844FC" w:rsidRDefault="00A77648">
      <w:pPr>
        <w:numPr>
          <w:ilvl w:val="0"/>
          <w:numId w:val="25"/>
        </w:numPr>
        <w:spacing w:after="21" w:line="228" w:lineRule="auto"/>
        <w:ind w:right="86" w:hanging="278"/>
        <w:jc w:val="both"/>
      </w:pPr>
      <w:r>
        <w:rPr>
          <w:sz w:val="20"/>
        </w:rPr>
        <w:lastRenderedPageBreak/>
        <w:t>Proceed, on arrival, to the reception/office area.</w:t>
      </w:r>
    </w:p>
    <w:p w:rsidR="009844FC" w:rsidRDefault="00A77648">
      <w:pPr>
        <w:numPr>
          <w:ilvl w:val="0"/>
          <w:numId w:val="25"/>
        </w:numPr>
        <w:spacing w:after="21" w:line="228" w:lineRule="auto"/>
        <w:ind w:right="86" w:hanging="278"/>
        <w:jc w:val="both"/>
      </w:pPr>
      <w:r>
        <w:rPr>
          <w:sz w:val="20"/>
        </w:rPr>
        <w:t>Be made aware of the centre's requirements and rules for visitors.</w:t>
      </w:r>
    </w:p>
    <w:p w:rsidR="009844FC" w:rsidRDefault="00A77648">
      <w:pPr>
        <w:numPr>
          <w:ilvl w:val="0"/>
          <w:numId w:val="25"/>
        </w:numPr>
        <w:spacing w:after="174" w:line="250" w:lineRule="auto"/>
        <w:ind w:right="86" w:hanging="278"/>
        <w:jc w:val="both"/>
      </w:pPr>
      <w:r>
        <w:t>Be accompanied by the person they are visiting, who in turn is responsible for the visitor's safety and ensuring that visitors are aware of any hazardous process or situation they may be exposed to.</w:t>
      </w:r>
    </w:p>
    <w:p w:rsidR="009844FC" w:rsidRDefault="00A77648">
      <w:pPr>
        <w:spacing w:after="2" w:line="255" w:lineRule="auto"/>
        <w:ind w:left="58" w:right="76" w:hanging="10"/>
        <w:jc w:val="both"/>
      </w:pPr>
      <w:r>
        <w:t>Site locations/work areas/premises</w:t>
      </w:r>
    </w:p>
    <w:p w:rsidR="009844FC" w:rsidRDefault="00A77648">
      <w:pPr>
        <w:spacing w:after="241" w:line="228" w:lineRule="auto"/>
        <w:ind w:left="57" w:right="86" w:firstLine="4"/>
        <w:jc w:val="both"/>
      </w:pPr>
      <w:r>
        <w:rPr>
          <w:sz w:val="20"/>
        </w:rPr>
        <w:t>Any visitors to work locations that are under the control of Birchwood Children's Services may not be aware of the risks associated with the site, therefore all visitors must:</w:t>
      </w:r>
    </w:p>
    <w:p w:rsidR="009844FC" w:rsidRDefault="00A77648">
      <w:pPr>
        <w:numPr>
          <w:ilvl w:val="0"/>
          <w:numId w:val="25"/>
        </w:numPr>
        <w:spacing w:after="5" w:line="250" w:lineRule="auto"/>
        <w:ind w:right="86" w:hanging="278"/>
        <w:jc w:val="both"/>
      </w:pPr>
      <w:r>
        <w:t>Have authorisation from a Birchwood Children's Service's representative to be in the work area.</w:t>
      </w:r>
    </w:p>
    <w:p w:rsidR="009844FC" w:rsidRDefault="00A77648">
      <w:pPr>
        <w:numPr>
          <w:ilvl w:val="0"/>
          <w:numId w:val="25"/>
        </w:numPr>
        <w:spacing w:after="21" w:line="228" w:lineRule="auto"/>
        <w:ind w:right="86" w:hanging="278"/>
        <w:jc w:val="both"/>
      </w:pPr>
      <w:r>
        <w:t xml:space="preserve">Comply with the site rules that are communicated on arrival. </w:t>
      </w:r>
      <w:r>
        <w:rPr>
          <w:noProof/>
        </w:rPr>
        <w:drawing>
          <wp:inline distT="0" distB="0" distL="0" distR="0">
            <wp:extent cx="45725" cy="42682"/>
            <wp:effectExtent l="0" t="0" r="0" b="0"/>
            <wp:docPr id="83752" name="Picture 83752"/>
            <wp:cNvGraphicFramePr/>
            <a:graphic xmlns:a="http://schemas.openxmlformats.org/drawingml/2006/main">
              <a:graphicData uri="http://schemas.openxmlformats.org/drawingml/2006/picture">
                <pic:pic xmlns:pic="http://schemas.openxmlformats.org/drawingml/2006/picture">
                  <pic:nvPicPr>
                    <pic:cNvPr id="83752" name="Picture 83752"/>
                    <pic:cNvPicPr/>
                  </pic:nvPicPr>
                  <pic:blipFill>
                    <a:blip r:embed="rId75"/>
                    <a:stretch>
                      <a:fillRect/>
                    </a:stretch>
                  </pic:blipFill>
                  <pic:spPr>
                    <a:xfrm>
                      <a:off x="0" y="0"/>
                      <a:ext cx="45725" cy="42682"/>
                    </a:xfrm>
                    <a:prstGeom prst="rect">
                      <a:avLst/>
                    </a:prstGeom>
                  </pic:spPr>
                </pic:pic>
              </a:graphicData>
            </a:graphic>
          </wp:inline>
        </w:drawing>
      </w:r>
      <w:r>
        <w:t xml:space="preserve"> Adhere to any designated traffic/pedestrian routes.</w:t>
      </w:r>
    </w:p>
    <w:p w:rsidR="009844FC" w:rsidRDefault="00A77648">
      <w:pPr>
        <w:numPr>
          <w:ilvl w:val="0"/>
          <w:numId w:val="25"/>
        </w:numPr>
        <w:spacing w:after="240" w:line="228" w:lineRule="auto"/>
        <w:ind w:right="86" w:hanging="278"/>
        <w:jc w:val="both"/>
      </w:pPr>
      <w:r>
        <w:rPr>
          <w:sz w:val="20"/>
        </w:rPr>
        <w:t>Stay within the site area they have been nominated or instructed to visit.</w:t>
      </w:r>
    </w:p>
    <w:p w:rsidR="009844FC" w:rsidRDefault="00A77648">
      <w:pPr>
        <w:pStyle w:val="Heading5"/>
        <w:ind w:left="48"/>
      </w:pPr>
      <w:r>
        <w:t>3.3 Security</w:t>
      </w:r>
    </w:p>
    <w:p w:rsidR="009844FC" w:rsidRDefault="00A77648">
      <w:pPr>
        <w:spacing w:after="196" w:line="228" w:lineRule="auto"/>
        <w:ind w:left="57" w:right="86" w:firstLine="4"/>
        <w:jc w:val="both"/>
      </w:pPr>
      <w:r>
        <w:rPr>
          <w:sz w:val="20"/>
        </w:rPr>
        <w:t>Birchwood Children's Services treats the security of our young persons as a top priority. Security arrangements are monitored and reviewed regularly by Birchwood Children's Services office and following a security related incident or feedback from an interested party.</w:t>
      </w:r>
    </w:p>
    <w:p w:rsidR="009844FC" w:rsidRDefault="00A77648">
      <w:pPr>
        <w:spacing w:after="21" w:line="228" w:lineRule="auto"/>
        <w:ind w:left="57" w:right="86" w:firstLine="4"/>
        <w:jc w:val="both"/>
      </w:pPr>
      <w:r>
        <w:rPr>
          <w:sz w:val="20"/>
        </w:rPr>
        <w:t>Security arrangements currently in place include:</w:t>
      </w:r>
    </w:p>
    <w:p w:rsidR="009844FC" w:rsidRDefault="00A77648">
      <w:pPr>
        <w:numPr>
          <w:ilvl w:val="0"/>
          <w:numId w:val="26"/>
        </w:numPr>
        <w:spacing w:after="21" w:line="228" w:lineRule="auto"/>
        <w:ind w:left="604" w:right="86" w:hanging="278"/>
        <w:jc w:val="both"/>
      </w:pPr>
      <w:r>
        <w:rPr>
          <w:sz w:val="20"/>
        </w:rPr>
        <w:t>CCTV &amp; Intruder Alarm System (contractor maintained 24/7)</w:t>
      </w:r>
    </w:p>
    <w:p w:rsidR="009844FC" w:rsidRDefault="00A77648">
      <w:pPr>
        <w:numPr>
          <w:ilvl w:val="0"/>
          <w:numId w:val="26"/>
        </w:numPr>
        <w:spacing w:after="21" w:line="228" w:lineRule="auto"/>
        <w:ind w:left="604" w:right="86" w:hanging="278"/>
        <w:jc w:val="both"/>
      </w:pPr>
      <w:r>
        <w:rPr>
          <w:sz w:val="20"/>
        </w:rPr>
        <w:t xml:space="preserve">Keeping all external doors locked to prevent unwanted visitors and to ensure young </w:t>
      </w:r>
      <w:proofErr w:type="gramStart"/>
      <w:r>
        <w:rPr>
          <w:sz w:val="20"/>
        </w:rPr>
        <w:t>person's</w:t>
      </w:r>
      <w:proofErr w:type="gramEnd"/>
      <w:r>
        <w:rPr>
          <w:sz w:val="20"/>
        </w:rPr>
        <w:t xml:space="preserve"> cannot leave the premises unaccompanied or with an unknown adult.</w:t>
      </w:r>
    </w:p>
    <w:p w:rsidR="009844FC" w:rsidRDefault="00A77648">
      <w:pPr>
        <w:numPr>
          <w:ilvl w:val="0"/>
          <w:numId w:val="26"/>
        </w:numPr>
        <w:spacing w:after="5" w:line="250" w:lineRule="auto"/>
        <w:ind w:left="604" w:right="86" w:hanging="278"/>
        <w:jc w:val="both"/>
      </w:pPr>
      <w:r>
        <w:t>Keeping the front door locked with the Chubb key as an extra security measure when the premises are empty.</w:t>
      </w:r>
    </w:p>
    <w:p w:rsidR="009844FC" w:rsidRDefault="00A77648">
      <w:pPr>
        <w:numPr>
          <w:ilvl w:val="0"/>
          <w:numId w:val="26"/>
        </w:numPr>
        <w:spacing w:after="5" w:line="250" w:lineRule="auto"/>
        <w:ind w:left="604" w:right="86" w:hanging="278"/>
        <w:jc w:val="both"/>
      </w:pPr>
      <w:r>
        <w:t>Keeping internal and external areas secure by closing all gates and front door on arrival and departure from the premises.</w:t>
      </w:r>
    </w:p>
    <w:p w:rsidR="009844FC" w:rsidRDefault="00A77648">
      <w:pPr>
        <w:numPr>
          <w:ilvl w:val="0"/>
          <w:numId w:val="26"/>
        </w:numPr>
        <w:spacing w:after="0" w:line="228" w:lineRule="auto"/>
        <w:ind w:left="604" w:right="86" w:hanging="278"/>
        <w:jc w:val="both"/>
      </w:pPr>
      <w:r>
        <w:rPr>
          <w:sz w:val="20"/>
        </w:rPr>
        <w:t>Ensuring all visitors and staff sign-in in the visitor's book upon arrival, and sign-out when they depart, with the time recorded and witnessed by a staff member.</w:t>
      </w:r>
    </w:p>
    <w:p w:rsidR="009844FC" w:rsidRDefault="00A77648">
      <w:pPr>
        <w:numPr>
          <w:ilvl w:val="0"/>
          <w:numId w:val="26"/>
        </w:numPr>
        <w:spacing w:after="21" w:line="228" w:lineRule="auto"/>
        <w:ind w:left="604" w:right="86" w:hanging="278"/>
        <w:jc w:val="both"/>
      </w:pPr>
      <w:r>
        <w:rPr>
          <w:sz w:val="20"/>
        </w:rPr>
        <w:t xml:space="preserve">Ensuring all visitors show identification upon arrival if unknown to Birchwood Children's Services. </w:t>
      </w:r>
      <w:r>
        <w:rPr>
          <w:noProof/>
        </w:rPr>
        <w:drawing>
          <wp:inline distT="0" distB="0" distL="0" distR="0">
            <wp:extent cx="45725" cy="45730"/>
            <wp:effectExtent l="0" t="0" r="0" b="0"/>
            <wp:docPr id="87561" name="Picture 87561"/>
            <wp:cNvGraphicFramePr/>
            <a:graphic xmlns:a="http://schemas.openxmlformats.org/drawingml/2006/main">
              <a:graphicData uri="http://schemas.openxmlformats.org/drawingml/2006/picture">
                <pic:pic xmlns:pic="http://schemas.openxmlformats.org/drawingml/2006/picture">
                  <pic:nvPicPr>
                    <pic:cNvPr id="87561" name="Picture 87561"/>
                    <pic:cNvPicPr/>
                  </pic:nvPicPr>
                  <pic:blipFill>
                    <a:blip r:embed="rId76"/>
                    <a:stretch>
                      <a:fillRect/>
                    </a:stretch>
                  </pic:blipFill>
                  <pic:spPr>
                    <a:xfrm>
                      <a:off x="0" y="0"/>
                      <a:ext cx="45725" cy="45730"/>
                    </a:xfrm>
                    <a:prstGeom prst="rect">
                      <a:avLst/>
                    </a:prstGeom>
                  </pic:spPr>
                </pic:pic>
              </a:graphicData>
            </a:graphic>
          </wp:inline>
        </w:drawing>
      </w:r>
      <w:r>
        <w:rPr>
          <w:sz w:val="20"/>
        </w:rPr>
        <w:t xml:space="preserve"> Ensuring young persons never open the front door and staff only admit known/expected persons to Birchwood Children's Services.</w:t>
      </w:r>
    </w:p>
    <w:p w:rsidR="009844FC" w:rsidRDefault="00A77648">
      <w:pPr>
        <w:numPr>
          <w:ilvl w:val="0"/>
          <w:numId w:val="26"/>
        </w:numPr>
        <w:spacing w:after="21" w:line="228" w:lineRule="auto"/>
        <w:ind w:left="604" w:right="86" w:hanging="278"/>
        <w:jc w:val="both"/>
      </w:pPr>
      <w:r>
        <w:rPr>
          <w:sz w:val="20"/>
        </w:rPr>
        <w:t>Fitting security locks to all windows identified as requiring them by the insurance company.</w:t>
      </w:r>
    </w:p>
    <w:p w:rsidR="009844FC" w:rsidRDefault="00A77648">
      <w:pPr>
        <w:numPr>
          <w:ilvl w:val="0"/>
          <w:numId w:val="26"/>
        </w:numPr>
        <w:spacing w:after="5" w:line="250" w:lineRule="auto"/>
        <w:ind w:left="604" w:right="86" w:hanging="278"/>
        <w:jc w:val="both"/>
      </w:pPr>
      <w:r>
        <w:t>Keeping all gates and boundaries in good repair and checked regularly.</w:t>
      </w:r>
    </w:p>
    <w:p w:rsidR="009844FC" w:rsidRDefault="00A77648">
      <w:pPr>
        <w:numPr>
          <w:ilvl w:val="0"/>
          <w:numId w:val="26"/>
        </w:numPr>
        <w:spacing w:after="5" w:line="250" w:lineRule="auto"/>
        <w:ind w:left="604" w:right="86" w:hanging="278"/>
        <w:jc w:val="both"/>
      </w:pPr>
      <w:r>
        <w:t>Keeping all gates bolted for safe access control.</w:t>
      </w:r>
    </w:p>
    <w:p w:rsidR="009844FC" w:rsidRDefault="00A77648">
      <w:pPr>
        <w:numPr>
          <w:ilvl w:val="0"/>
          <w:numId w:val="26"/>
        </w:numPr>
        <w:spacing w:after="21" w:line="228" w:lineRule="auto"/>
        <w:ind w:left="604" w:right="86" w:hanging="278"/>
        <w:jc w:val="both"/>
      </w:pPr>
      <w:r>
        <w:rPr>
          <w:sz w:val="20"/>
        </w:rPr>
        <w:t>Ensuring that all parents/carers are made aware of the arrival and collection arrangements, including early collection, and the procedures that will be followed should they be delayed, and their child not collected.</w:t>
      </w:r>
    </w:p>
    <w:p w:rsidR="009844FC" w:rsidRDefault="00A77648">
      <w:pPr>
        <w:numPr>
          <w:ilvl w:val="0"/>
          <w:numId w:val="26"/>
        </w:numPr>
        <w:spacing w:after="21" w:line="228" w:lineRule="auto"/>
        <w:ind w:left="604" w:right="86" w:hanging="278"/>
        <w:jc w:val="both"/>
      </w:pPr>
      <w:r>
        <w:rPr>
          <w:sz w:val="20"/>
        </w:rPr>
        <w:t>Requiring parents/carers to inform staff in advance, either by telephone, email or in writing via the home message book, if another adult will be collecting their child.</w:t>
      </w:r>
    </w:p>
    <w:p w:rsidR="009844FC" w:rsidRDefault="00A77648">
      <w:pPr>
        <w:numPr>
          <w:ilvl w:val="0"/>
          <w:numId w:val="26"/>
        </w:numPr>
        <w:spacing w:after="5" w:line="250" w:lineRule="auto"/>
        <w:ind w:left="604" w:right="86" w:hanging="278"/>
        <w:jc w:val="both"/>
      </w:pPr>
      <w:r>
        <w:t>Requiring written permission from parents/carers if child is dismissed to walk home alone.</w:t>
      </w:r>
    </w:p>
    <w:p w:rsidR="009844FC" w:rsidRDefault="00A77648">
      <w:pPr>
        <w:numPr>
          <w:ilvl w:val="0"/>
          <w:numId w:val="26"/>
        </w:numPr>
        <w:spacing w:after="21" w:line="228" w:lineRule="auto"/>
        <w:ind w:left="604" w:right="86" w:hanging="278"/>
        <w:jc w:val="both"/>
      </w:pPr>
      <w:r>
        <w:rPr>
          <w:sz w:val="20"/>
        </w:rPr>
        <w:t>Not permitting any child under the age of 14 from collecting a young person.</w:t>
      </w:r>
    </w:p>
    <w:p w:rsidR="009844FC" w:rsidRDefault="00A77648">
      <w:pPr>
        <w:numPr>
          <w:ilvl w:val="0"/>
          <w:numId w:val="26"/>
        </w:numPr>
        <w:spacing w:after="5" w:line="250" w:lineRule="auto"/>
        <w:ind w:left="604" w:right="86" w:hanging="278"/>
        <w:jc w:val="both"/>
      </w:pPr>
      <w:r>
        <w:t>Ensuring that young persons are handed over personally to the collecting adult.</w:t>
      </w:r>
    </w:p>
    <w:p w:rsidR="009844FC" w:rsidRDefault="00A77648">
      <w:pPr>
        <w:numPr>
          <w:ilvl w:val="0"/>
          <w:numId w:val="26"/>
        </w:numPr>
        <w:spacing w:after="5" w:line="250" w:lineRule="auto"/>
        <w:ind w:left="604" w:right="86" w:hanging="278"/>
        <w:jc w:val="both"/>
      </w:pPr>
      <w:r>
        <w:t>Maintaining a list of key-holders, held in Birchwood Children's Services office. Emergency Keyholders details are registered with the local police department in case of emergency.</w:t>
      </w:r>
    </w:p>
    <w:p w:rsidR="009844FC" w:rsidRDefault="00A77648">
      <w:pPr>
        <w:numPr>
          <w:ilvl w:val="0"/>
          <w:numId w:val="26"/>
        </w:numPr>
        <w:spacing w:after="21" w:line="228" w:lineRule="auto"/>
        <w:ind w:left="604" w:right="86" w:hanging="278"/>
        <w:jc w:val="both"/>
      </w:pPr>
      <w:r>
        <w:rPr>
          <w:sz w:val="20"/>
        </w:rPr>
        <w:t>Providing lockable metal filing cabinets for personnel files etc. to satisfy data protection, confidentiality, and fire risk requirements.</w:t>
      </w:r>
    </w:p>
    <w:p w:rsidR="009844FC" w:rsidRDefault="00A77648">
      <w:pPr>
        <w:numPr>
          <w:ilvl w:val="0"/>
          <w:numId w:val="26"/>
        </w:numPr>
        <w:spacing w:after="374" w:line="250" w:lineRule="auto"/>
        <w:ind w:left="604" w:right="86" w:hanging="278"/>
        <w:jc w:val="both"/>
      </w:pPr>
      <w:r>
        <w:t>A Lockdown Procedure is in place and is practiced.</w:t>
      </w:r>
    </w:p>
    <w:p w:rsidR="009844FC" w:rsidRDefault="00A77648">
      <w:pPr>
        <w:pStyle w:val="Heading5"/>
        <w:spacing w:after="0"/>
        <w:ind w:left="48"/>
      </w:pPr>
      <w:r>
        <w:t>Contractors and Visitors to Birchwood Children's Services</w:t>
      </w:r>
    </w:p>
    <w:p w:rsidR="009844FC" w:rsidRDefault="00A77648">
      <w:pPr>
        <w:spacing w:after="400" w:line="229" w:lineRule="auto"/>
        <w:ind w:left="38" w:right="153" w:hanging="5"/>
      </w:pPr>
      <w:r>
        <w:rPr>
          <w:sz w:val="20"/>
        </w:rPr>
        <w:t>In conjunction with our Safeguarding Policy all contractors and visitors to Birchwood Children's Services are required to report to Birchwood Children's Services reception upon arrival. Where they will be asked to identify themselves, state the purpose of their visit and to confirm their status, by producing verifiable documentation. If there is any doubt as to the authenticity of this information, they will not be allowed entrance to the building and a member of the Senior Leadership Team will be informed. Where necessary, this may lead to contact with other external agencies/partners as deemed appropriate.</w:t>
      </w:r>
    </w:p>
    <w:p w:rsidR="009844FC" w:rsidRDefault="00A77648">
      <w:pPr>
        <w:pStyle w:val="Heading5"/>
        <w:ind w:left="48"/>
      </w:pPr>
      <w:r>
        <w:lastRenderedPageBreak/>
        <w:t>3.4 Levels of Supervision</w:t>
      </w:r>
    </w:p>
    <w:p w:rsidR="009844FC" w:rsidRDefault="00A77648">
      <w:pPr>
        <w:spacing w:after="170" w:line="250" w:lineRule="auto"/>
        <w:ind w:left="47" w:right="67" w:firstLine="4"/>
        <w:jc w:val="both"/>
      </w:pPr>
      <w:r>
        <w:t>School recognises the importance of maintaining suitable levels of supervision for our young persons. For staff-</w:t>
      </w:r>
      <w:proofErr w:type="spellStart"/>
      <w:r>
        <w:t>toyoung</w:t>
      </w:r>
      <w:proofErr w:type="spellEnd"/>
      <w:r>
        <w:t xml:space="preserve"> person ratios Birchwood Children's Services will follow the EYFS and DfE guidelines.</w:t>
      </w:r>
    </w:p>
    <w:p w:rsidR="009844FC" w:rsidRDefault="00A77648">
      <w:pPr>
        <w:spacing w:after="5" w:line="250" w:lineRule="auto"/>
        <w:ind w:left="47" w:right="67" w:firstLine="4"/>
        <w:jc w:val="both"/>
      </w:pPr>
      <w:r>
        <w:t>The following applies to all areas of Birchwood Children's Services:</w:t>
      </w:r>
    </w:p>
    <w:p w:rsidR="009844FC" w:rsidRDefault="00A77648">
      <w:pPr>
        <w:numPr>
          <w:ilvl w:val="0"/>
          <w:numId w:val="27"/>
        </w:numPr>
        <w:spacing w:after="5" w:line="250" w:lineRule="auto"/>
        <w:ind w:right="266" w:firstLine="4"/>
        <w:jc w:val="both"/>
      </w:pPr>
      <w:r>
        <w:t>Young persons will always be within sight of an adult.</w:t>
      </w:r>
    </w:p>
    <w:p w:rsidR="009844FC" w:rsidRDefault="00A77648">
      <w:pPr>
        <w:numPr>
          <w:ilvl w:val="0"/>
          <w:numId w:val="27"/>
        </w:numPr>
        <w:spacing w:after="5" w:line="250" w:lineRule="auto"/>
        <w:ind w:right="266" w:firstLine="4"/>
        <w:jc w:val="both"/>
      </w:pPr>
      <w:r>
        <w:t xml:space="preserve">Registers will be taken at the beginning of the morning and afternoon sessions to ensure young persons are on the premises. Daily absence procedures operated by school office. </w:t>
      </w:r>
      <w:r>
        <w:rPr>
          <w:noProof/>
        </w:rPr>
        <w:drawing>
          <wp:inline distT="0" distB="0" distL="0" distR="0">
            <wp:extent cx="42676" cy="45731"/>
            <wp:effectExtent l="0" t="0" r="0" b="0"/>
            <wp:docPr id="87575" name="Picture 87575"/>
            <wp:cNvGraphicFramePr/>
            <a:graphic xmlns:a="http://schemas.openxmlformats.org/drawingml/2006/main">
              <a:graphicData uri="http://schemas.openxmlformats.org/drawingml/2006/picture">
                <pic:pic xmlns:pic="http://schemas.openxmlformats.org/drawingml/2006/picture">
                  <pic:nvPicPr>
                    <pic:cNvPr id="87575" name="Picture 87575"/>
                    <pic:cNvPicPr/>
                  </pic:nvPicPr>
                  <pic:blipFill>
                    <a:blip r:embed="rId77"/>
                    <a:stretch>
                      <a:fillRect/>
                    </a:stretch>
                  </pic:blipFill>
                  <pic:spPr>
                    <a:xfrm>
                      <a:off x="0" y="0"/>
                      <a:ext cx="42676" cy="45731"/>
                    </a:xfrm>
                    <a:prstGeom prst="rect">
                      <a:avLst/>
                    </a:prstGeom>
                  </pic:spPr>
                </pic:pic>
              </a:graphicData>
            </a:graphic>
          </wp:inline>
        </w:drawing>
      </w:r>
      <w:r>
        <w:t xml:space="preserve"> Young persons will be escorted and supervised in outside areas.</w:t>
      </w:r>
    </w:p>
    <w:p w:rsidR="009844FC" w:rsidRDefault="00A77648">
      <w:pPr>
        <w:spacing w:after="5" w:line="250" w:lineRule="auto"/>
        <w:ind w:left="384" w:right="67" w:firstLine="4"/>
        <w:jc w:val="both"/>
      </w:pPr>
      <w:r>
        <w:t>0 Young persons will be supervised when eating and drinking.</w:t>
      </w:r>
    </w:p>
    <w:p w:rsidR="009844FC" w:rsidRDefault="00A77648">
      <w:pPr>
        <w:spacing w:after="672" w:line="228" w:lineRule="auto"/>
        <w:ind w:left="389" w:right="86" w:firstLine="4"/>
        <w:jc w:val="both"/>
      </w:pPr>
      <w:r>
        <w:rPr>
          <w:noProof/>
        </w:rPr>
        <w:drawing>
          <wp:inline distT="0" distB="0" distL="0" distR="0">
            <wp:extent cx="42676" cy="45730"/>
            <wp:effectExtent l="0" t="0" r="0" b="0"/>
            <wp:docPr id="87576" name="Picture 87576"/>
            <wp:cNvGraphicFramePr/>
            <a:graphic xmlns:a="http://schemas.openxmlformats.org/drawingml/2006/main">
              <a:graphicData uri="http://schemas.openxmlformats.org/drawingml/2006/picture">
                <pic:pic xmlns:pic="http://schemas.openxmlformats.org/drawingml/2006/picture">
                  <pic:nvPicPr>
                    <pic:cNvPr id="87576" name="Picture 87576"/>
                    <pic:cNvPicPr/>
                  </pic:nvPicPr>
                  <pic:blipFill>
                    <a:blip r:embed="rId78"/>
                    <a:stretch>
                      <a:fillRect/>
                    </a:stretch>
                  </pic:blipFill>
                  <pic:spPr>
                    <a:xfrm>
                      <a:off x="0" y="0"/>
                      <a:ext cx="42676" cy="45730"/>
                    </a:xfrm>
                    <a:prstGeom prst="rect">
                      <a:avLst/>
                    </a:prstGeom>
                  </pic:spPr>
                </pic:pic>
              </a:graphicData>
            </a:graphic>
          </wp:inline>
        </w:drawing>
      </w:r>
      <w:r>
        <w:rPr>
          <w:sz w:val="20"/>
        </w:rPr>
        <w:t xml:space="preserve"> Adults will be aware of young person's using the toilet/bathroom.</w:t>
      </w:r>
    </w:p>
    <w:p w:rsidR="009844FC" w:rsidRDefault="00A77648">
      <w:pPr>
        <w:pStyle w:val="Heading5"/>
        <w:ind w:left="130"/>
      </w:pPr>
      <w:r>
        <w:t>3.5 Violence and Aggression</w:t>
      </w:r>
    </w:p>
    <w:p w:rsidR="009844FC" w:rsidRDefault="00A77648">
      <w:pPr>
        <w:spacing w:after="183" w:line="250" w:lineRule="auto"/>
        <w:ind w:left="47" w:right="67" w:firstLine="4"/>
        <w:jc w:val="both"/>
      </w:pPr>
      <w:r>
        <w:t>Birchwood Children's Services will not tolerate harassment and violence of any kind. This stance is followed throughout Birchwood Children's Services and includes the relationships between colleagues, young person's/parents, and employees, and between employees and any other third party.</w:t>
      </w:r>
    </w:p>
    <w:p w:rsidR="009844FC" w:rsidRDefault="00A77648">
      <w:pPr>
        <w:spacing w:after="257" w:line="228" w:lineRule="auto"/>
        <w:ind w:left="57" w:right="86" w:firstLine="4"/>
        <w:jc w:val="both"/>
      </w:pPr>
      <w:r>
        <w:rPr>
          <w:sz w:val="20"/>
        </w:rPr>
        <w:t>Issues of harassment and violence will be treated as disciplinary offences (up to and including dismissal or, if appropriate, criminal action). The list below is an indicator as to what constitutes harassment or violent conduct. It is not an exhaustive list and other issues may be considered by the management team as equal to those listed below:</w:t>
      </w:r>
    </w:p>
    <w:p w:rsidR="009844FC" w:rsidRDefault="00A77648">
      <w:pPr>
        <w:numPr>
          <w:ilvl w:val="0"/>
          <w:numId w:val="28"/>
        </w:numPr>
        <w:spacing w:after="21" w:line="228" w:lineRule="auto"/>
        <w:ind w:right="86" w:hanging="278"/>
        <w:jc w:val="both"/>
      </w:pPr>
      <w:r>
        <w:t>Physical violence.</w:t>
      </w:r>
    </w:p>
    <w:p w:rsidR="009844FC" w:rsidRDefault="00A77648">
      <w:pPr>
        <w:spacing w:after="5" w:line="250" w:lineRule="auto"/>
        <w:ind w:left="326" w:right="67" w:firstLine="4"/>
        <w:jc w:val="both"/>
      </w:pPr>
      <w:r>
        <w:rPr>
          <w:noProof/>
        </w:rPr>
        <w:drawing>
          <wp:inline distT="0" distB="0" distL="0" distR="0">
            <wp:extent cx="45725" cy="45730"/>
            <wp:effectExtent l="0" t="0" r="0" b="0"/>
            <wp:docPr id="90306" name="Picture 90306"/>
            <wp:cNvGraphicFramePr/>
            <a:graphic xmlns:a="http://schemas.openxmlformats.org/drawingml/2006/main">
              <a:graphicData uri="http://schemas.openxmlformats.org/drawingml/2006/picture">
                <pic:pic xmlns:pic="http://schemas.openxmlformats.org/drawingml/2006/picture">
                  <pic:nvPicPr>
                    <pic:cNvPr id="90306" name="Picture 90306"/>
                    <pic:cNvPicPr/>
                  </pic:nvPicPr>
                  <pic:blipFill>
                    <a:blip r:embed="rId79"/>
                    <a:stretch>
                      <a:fillRect/>
                    </a:stretch>
                  </pic:blipFill>
                  <pic:spPr>
                    <a:xfrm>
                      <a:off x="0" y="0"/>
                      <a:ext cx="45725" cy="45730"/>
                    </a:xfrm>
                    <a:prstGeom prst="rect">
                      <a:avLst/>
                    </a:prstGeom>
                  </pic:spPr>
                </pic:pic>
              </a:graphicData>
            </a:graphic>
          </wp:inline>
        </w:drawing>
      </w:r>
      <w:r>
        <w:t xml:space="preserve"> Verbal violence and aggression (abusive language, swearing).</w:t>
      </w:r>
    </w:p>
    <w:p w:rsidR="009844FC" w:rsidRDefault="00A77648">
      <w:pPr>
        <w:numPr>
          <w:ilvl w:val="0"/>
          <w:numId w:val="28"/>
        </w:numPr>
        <w:spacing w:after="21" w:line="228" w:lineRule="auto"/>
        <w:ind w:right="86" w:hanging="278"/>
        <w:jc w:val="both"/>
      </w:pPr>
      <w:r>
        <w:rPr>
          <w:sz w:val="20"/>
        </w:rPr>
        <w:t>Sexual innuendo.</w:t>
      </w:r>
    </w:p>
    <w:p w:rsidR="009844FC" w:rsidRDefault="00A77648">
      <w:pPr>
        <w:numPr>
          <w:ilvl w:val="0"/>
          <w:numId w:val="28"/>
        </w:numPr>
        <w:spacing w:after="21" w:line="228" w:lineRule="auto"/>
        <w:ind w:right="86" w:hanging="278"/>
        <w:jc w:val="both"/>
      </w:pPr>
      <w:r>
        <w:rPr>
          <w:sz w:val="20"/>
        </w:rPr>
        <w:t>Intimidation.</w:t>
      </w:r>
    </w:p>
    <w:p w:rsidR="009844FC" w:rsidRDefault="00A77648">
      <w:pPr>
        <w:numPr>
          <w:ilvl w:val="0"/>
          <w:numId w:val="28"/>
        </w:numPr>
        <w:spacing w:after="5" w:line="250" w:lineRule="auto"/>
        <w:ind w:right="86" w:hanging="278"/>
        <w:jc w:val="both"/>
      </w:pPr>
      <w:r>
        <w:t>Invasion of personal privacy.</w:t>
      </w:r>
    </w:p>
    <w:p w:rsidR="009844FC" w:rsidRDefault="00A77648">
      <w:pPr>
        <w:numPr>
          <w:ilvl w:val="0"/>
          <w:numId w:val="28"/>
        </w:numPr>
        <w:spacing w:after="5" w:line="250" w:lineRule="auto"/>
        <w:ind w:right="86" w:hanging="278"/>
        <w:jc w:val="both"/>
      </w:pPr>
      <w:r>
        <w:t>Exclusion of individuals.</w:t>
      </w:r>
    </w:p>
    <w:p w:rsidR="009844FC" w:rsidRDefault="00A77648">
      <w:pPr>
        <w:numPr>
          <w:ilvl w:val="0"/>
          <w:numId w:val="28"/>
        </w:numPr>
        <w:spacing w:after="177" w:line="250" w:lineRule="auto"/>
        <w:ind w:right="86" w:hanging="278"/>
        <w:jc w:val="both"/>
      </w:pPr>
      <w:r>
        <w:t>Abusive or prank phone calls/emails.</w:t>
      </w:r>
    </w:p>
    <w:p w:rsidR="009844FC" w:rsidRDefault="00A77648">
      <w:pPr>
        <w:spacing w:after="176" w:line="250" w:lineRule="auto"/>
        <w:ind w:left="47" w:right="67" w:firstLine="4"/>
        <w:jc w:val="both"/>
      </w:pPr>
      <w:r>
        <w:t>False accusations of harassment or violence will not be tolerated by Birchwood Children's Services and may result in the accuser facing disciplinary action.</w:t>
      </w:r>
    </w:p>
    <w:p w:rsidR="009844FC" w:rsidRDefault="00A77648">
      <w:pPr>
        <w:spacing w:after="148" w:line="228" w:lineRule="auto"/>
        <w:ind w:left="57" w:right="86" w:firstLine="4"/>
        <w:jc w:val="both"/>
      </w:pPr>
      <w:r>
        <w:rPr>
          <w:sz w:val="20"/>
        </w:rPr>
        <w:t>Birchwood Children's Services will provide support, via the Management Team, to anyone who has been subjected to harassment/violence. This support may include counselling by a health professional.</w:t>
      </w:r>
    </w:p>
    <w:p w:rsidR="009844FC" w:rsidRDefault="00A77648">
      <w:pPr>
        <w:spacing w:after="172" w:line="250" w:lineRule="auto"/>
        <w:ind w:left="47" w:right="67" w:firstLine="4"/>
        <w:jc w:val="both"/>
      </w:pPr>
      <w:r>
        <w:t>Birchwood Children's Services will ensure that training is provided to employees to prevent and deal with the risks of harassment and violence.</w:t>
      </w:r>
    </w:p>
    <w:p w:rsidR="009844FC" w:rsidRDefault="00A77648">
      <w:pPr>
        <w:spacing w:after="174" w:line="250" w:lineRule="auto"/>
        <w:ind w:left="47" w:right="67" w:firstLine="4"/>
        <w:jc w:val="both"/>
      </w:pPr>
      <w:r>
        <w:t>Birchwood Children's Services will conduct risk assessments for their work activities and include/consider risks to employees from violence and aggression.</w:t>
      </w:r>
    </w:p>
    <w:p w:rsidR="009844FC" w:rsidRDefault="00A77648">
      <w:pPr>
        <w:spacing w:after="192" w:line="250" w:lineRule="auto"/>
        <w:ind w:left="47" w:right="67" w:firstLine="4"/>
        <w:jc w:val="both"/>
      </w:pPr>
      <w:r>
        <w:t>This process includes:</w:t>
      </w:r>
    </w:p>
    <w:p w:rsidR="009844FC" w:rsidRDefault="00A77648">
      <w:pPr>
        <w:numPr>
          <w:ilvl w:val="0"/>
          <w:numId w:val="28"/>
        </w:numPr>
        <w:spacing w:after="0" w:line="221" w:lineRule="auto"/>
        <w:ind w:right="86" w:hanging="278"/>
        <w:jc w:val="both"/>
      </w:pPr>
      <w:r>
        <w:t xml:space="preserve">Planning - thinking ahead and considering situations where violence and aggression could arise. </w:t>
      </w:r>
      <w:r>
        <w:rPr>
          <w:noProof/>
        </w:rPr>
        <w:drawing>
          <wp:inline distT="0" distB="0" distL="0" distR="0">
            <wp:extent cx="45725" cy="45730"/>
            <wp:effectExtent l="0" t="0" r="0" b="0"/>
            <wp:docPr id="90313" name="Picture 90313"/>
            <wp:cNvGraphicFramePr/>
            <a:graphic xmlns:a="http://schemas.openxmlformats.org/drawingml/2006/main">
              <a:graphicData uri="http://schemas.openxmlformats.org/drawingml/2006/picture">
                <pic:pic xmlns:pic="http://schemas.openxmlformats.org/drawingml/2006/picture">
                  <pic:nvPicPr>
                    <pic:cNvPr id="90313" name="Picture 90313"/>
                    <pic:cNvPicPr/>
                  </pic:nvPicPr>
                  <pic:blipFill>
                    <a:blip r:embed="rId80"/>
                    <a:stretch>
                      <a:fillRect/>
                    </a:stretch>
                  </pic:blipFill>
                  <pic:spPr>
                    <a:xfrm>
                      <a:off x="0" y="0"/>
                      <a:ext cx="45725" cy="45730"/>
                    </a:xfrm>
                    <a:prstGeom prst="rect">
                      <a:avLst/>
                    </a:prstGeom>
                  </pic:spPr>
                </pic:pic>
              </a:graphicData>
            </a:graphic>
          </wp:inline>
        </w:drawing>
      </w:r>
      <w:r>
        <w:t xml:space="preserve"> Consideration as to who might be harmed and how - in particular, consideration is given to those working alone.</w:t>
      </w:r>
    </w:p>
    <w:p w:rsidR="009844FC" w:rsidRDefault="00A77648">
      <w:pPr>
        <w:numPr>
          <w:ilvl w:val="0"/>
          <w:numId w:val="28"/>
        </w:numPr>
        <w:spacing w:after="5" w:line="250" w:lineRule="auto"/>
        <w:ind w:right="86" w:hanging="278"/>
        <w:jc w:val="both"/>
      </w:pPr>
      <w:r>
        <w:t>Communication methods - Are employees in regular contact with the office? Can they call for help if problems arise? What are the client's processes?</w:t>
      </w:r>
    </w:p>
    <w:p w:rsidR="009844FC" w:rsidRDefault="00A77648">
      <w:pPr>
        <w:numPr>
          <w:ilvl w:val="0"/>
          <w:numId w:val="28"/>
        </w:numPr>
        <w:spacing w:after="200" w:line="228" w:lineRule="auto"/>
        <w:ind w:right="86" w:hanging="278"/>
        <w:jc w:val="both"/>
      </w:pPr>
      <w:r>
        <w:rPr>
          <w:sz w:val="20"/>
        </w:rPr>
        <w:t>Recording the risk assessment and informing staff of the procedures and controls to follow.</w:t>
      </w:r>
    </w:p>
    <w:p w:rsidR="009844FC" w:rsidRDefault="00A77648">
      <w:pPr>
        <w:spacing w:after="5040" w:line="250" w:lineRule="auto"/>
        <w:ind w:left="47" w:right="67" w:firstLine="4"/>
        <w:jc w:val="both"/>
      </w:pPr>
      <w:r>
        <w:t>If the risk assessment identifies a risk of violence or aggression, the centre will develop a procedure which will clearly define the centre's views and their stance on zero tolerance towards violence and aggression in the workplace.</w:t>
      </w:r>
    </w:p>
    <w:p w:rsidR="009844FC" w:rsidRDefault="00A77648">
      <w:pPr>
        <w:spacing w:after="5" w:line="250" w:lineRule="auto"/>
        <w:ind w:left="47" w:right="67" w:firstLine="4"/>
        <w:jc w:val="both"/>
      </w:pPr>
      <w:r>
        <w:lastRenderedPageBreak/>
        <w:t>3.6 Offensive Weapons</w:t>
      </w:r>
    </w:p>
    <w:p w:rsidR="009844FC" w:rsidRDefault="00A77648">
      <w:pPr>
        <w:spacing w:after="0" w:line="228" w:lineRule="auto"/>
        <w:ind w:left="57" w:right="86" w:firstLine="4"/>
        <w:jc w:val="both"/>
      </w:pPr>
      <w:r>
        <w:rPr>
          <w:sz w:val="20"/>
        </w:rPr>
        <w:t>As, our young person's develop into maturity they naturally experiment with their behaviour and test boundaries. The younger they are the less capacity they will have for restraining themselves, resisting temptation or resisting peer pressure.</w:t>
      </w:r>
    </w:p>
    <w:p w:rsidR="009844FC" w:rsidRDefault="00A77648">
      <w:pPr>
        <w:spacing w:after="167" w:line="250" w:lineRule="auto"/>
        <w:ind w:left="47" w:right="67" w:firstLine="4"/>
        <w:jc w:val="both"/>
      </w:pPr>
      <w:r>
        <w:t>None of this excuse's poor or criminal behaviour. It actually increases the need to intervene as early as possible, to show that actions have consequences, and that harm is being caused.</w:t>
      </w:r>
    </w:p>
    <w:p w:rsidR="009844FC" w:rsidRDefault="00A77648">
      <w:pPr>
        <w:spacing w:after="192" w:line="228" w:lineRule="auto"/>
        <w:ind w:left="57" w:right="86" w:firstLine="4"/>
        <w:jc w:val="both"/>
      </w:pPr>
      <w:r>
        <w:rPr>
          <w:sz w:val="20"/>
        </w:rPr>
        <w:t>We strive to provide an environment in which all our young person's feel safe, able to express themselves without judgment, by building relationships and trust whilst encouraging our young persons to develop a sense of personal responsibility.</w:t>
      </w:r>
    </w:p>
    <w:p w:rsidR="009844FC" w:rsidRDefault="00A77648">
      <w:pPr>
        <w:spacing w:after="187" w:line="250" w:lineRule="auto"/>
        <w:ind w:left="47" w:right="67" w:firstLine="4"/>
        <w:jc w:val="both"/>
      </w:pPr>
      <w:r>
        <w:t>All Birchwood Children's Services owned high-risk equipment/tools which are used by the young persons during Kitchen work, Art (Kitchen knives, craft knives, etc) are locked away when not in use and are counted out and counted back in before young persons are released from the lesson.</w:t>
      </w:r>
    </w:p>
    <w:p w:rsidR="009844FC" w:rsidRDefault="00A77648">
      <w:pPr>
        <w:pStyle w:val="Heading5"/>
        <w:ind w:left="48"/>
      </w:pPr>
      <w:r>
        <w:t>3.7 Drugs</w:t>
      </w:r>
    </w:p>
    <w:p w:rsidR="009844FC" w:rsidRDefault="00A77648">
      <w:pPr>
        <w:spacing w:after="187" w:line="250" w:lineRule="auto"/>
        <w:ind w:left="47" w:right="67" w:firstLine="4"/>
        <w:jc w:val="both"/>
      </w:pPr>
      <w:r>
        <w:t>When we refer to 'drugs' within this policy, this also includes alcohol, tobacco, medicines, volatile substances (aerosols, solvents, glue, or petrol) and new psychoactive substances ('legal highs').</w:t>
      </w:r>
    </w:p>
    <w:p w:rsidR="009844FC" w:rsidRDefault="00A77648">
      <w:pPr>
        <w:spacing w:after="5" w:line="250" w:lineRule="auto"/>
        <w:ind w:left="47" w:right="67" w:firstLine="4"/>
        <w:jc w:val="both"/>
      </w:pPr>
      <w:r>
        <w:t xml:space="preserve">We have a key role to play in ensuring that our young </w:t>
      </w:r>
      <w:proofErr w:type="gramStart"/>
      <w:r>
        <w:t>person's</w:t>
      </w:r>
      <w:proofErr w:type="gramEnd"/>
      <w:r>
        <w:t xml:space="preserve"> understand the risks involved and have the confidence, knowledge, and skills to avoid them.</w:t>
      </w:r>
    </w:p>
    <w:p w:rsidR="009844FC" w:rsidRDefault="00A77648">
      <w:pPr>
        <w:spacing w:after="5" w:line="250" w:lineRule="auto"/>
        <w:ind w:left="397" w:right="3111" w:hanging="350"/>
        <w:jc w:val="both"/>
      </w:pPr>
      <w:r>
        <w:t xml:space="preserve">Through a strict set of school rules, we will discourage drug misuse: </w:t>
      </w:r>
      <w:r>
        <w:rPr>
          <w:noProof/>
        </w:rPr>
        <w:drawing>
          <wp:inline distT="0" distB="0" distL="0" distR="0">
            <wp:extent cx="45725" cy="45730"/>
            <wp:effectExtent l="0" t="0" r="0" b="0"/>
            <wp:docPr id="94182" name="Picture 94182"/>
            <wp:cNvGraphicFramePr/>
            <a:graphic xmlns:a="http://schemas.openxmlformats.org/drawingml/2006/main">
              <a:graphicData uri="http://schemas.openxmlformats.org/drawingml/2006/picture">
                <pic:pic xmlns:pic="http://schemas.openxmlformats.org/drawingml/2006/picture">
                  <pic:nvPicPr>
                    <pic:cNvPr id="94182" name="Picture 94182"/>
                    <pic:cNvPicPr/>
                  </pic:nvPicPr>
                  <pic:blipFill>
                    <a:blip r:embed="rId81"/>
                    <a:stretch>
                      <a:fillRect/>
                    </a:stretch>
                  </pic:blipFill>
                  <pic:spPr>
                    <a:xfrm>
                      <a:off x="0" y="0"/>
                      <a:ext cx="45725" cy="45730"/>
                    </a:xfrm>
                    <a:prstGeom prst="rect">
                      <a:avLst/>
                    </a:prstGeom>
                  </pic:spPr>
                </pic:pic>
              </a:graphicData>
            </a:graphic>
          </wp:inline>
        </w:drawing>
      </w:r>
      <w:r>
        <w:tab/>
        <w:t>Medicines</w:t>
      </w:r>
    </w:p>
    <w:p w:rsidR="009844FC" w:rsidRDefault="00A77648">
      <w:pPr>
        <w:spacing w:after="5" w:line="250" w:lineRule="auto"/>
        <w:ind w:left="696" w:right="67" w:firstLine="4"/>
        <w:jc w:val="both"/>
      </w:pPr>
      <w:r>
        <w:t>Birchwood Children's Services has a Managing Medicines Policy for the administration of medicines that must be followed for everyone's safety. Our practice is in line with guidance as recommended by DfE guidance 'Supporting young persons at school with medical conditions and appointed staff receive regular Administering Medication Training.</w:t>
      </w:r>
    </w:p>
    <w:p w:rsidR="009844FC" w:rsidRDefault="00A77648">
      <w:pPr>
        <w:pStyle w:val="Heading5"/>
        <w:tabs>
          <w:tab w:val="center" w:pos="439"/>
          <w:tab w:val="center" w:pos="1044"/>
        </w:tabs>
        <w:spacing w:after="0"/>
        <w:ind w:left="0" w:firstLine="0"/>
      </w:pPr>
      <w:r>
        <w:tab/>
      </w:r>
      <w:r>
        <w:rPr>
          <w:noProof/>
        </w:rPr>
        <w:drawing>
          <wp:inline distT="0" distB="0" distL="0" distR="0">
            <wp:extent cx="45725" cy="45729"/>
            <wp:effectExtent l="0" t="0" r="0" b="0"/>
            <wp:docPr id="94183" name="Picture 94183"/>
            <wp:cNvGraphicFramePr/>
            <a:graphic xmlns:a="http://schemas.openxmlformats.org/drawingml/2006/main">
              <a:graphicData uri="http://schemas.openxmlformats.org/drawingml/2006/picture">
                <pic:pic xmlns:pic="http://schemas.openxmlformats.org/drawingml/2006/picture">
                  <pic:nvPicPr>
                    <pic:cNvPr id="94183" name="Picture 94183"/>
                    <pic:cNvPicPr/>
                  </pic:nvPicPr>
                  <pic:blipFill>
                    <a:blip r:embed="rId82"/>
                    <a:stretch>
                      <a:fillRect/>
                    </a:stretch>
                  </pic:blipFill>
                  <pic:spPr>
                    <a:xfrm>
                      <a:off x="0" y="0"/>
                      <a:ext cx="45725" cy="45729"/>
                    </a:xfrm>
                    <a:prstGeom prst="rect">
                      <a:avLst/>
                    </a:prstGeom>
                  </pic:spPr>
                </pic:pic>
              </a:graphicData>
            </a:graphic>
          </wp:inline>
        </w:drawing>
      </w:r>
      <w:r>
        <w:tab/>
        <w:t>Alcohol</w:t>
      </w:r>
    </w:p>
    <w:p w:rsidR="009844FC" w:rsidRDefault="00A77648">
      <w:pPr>
        <w:spacing w:after="28" w:line="250" w:lineRule="auto"/>
        <w:ind w:left="701" w:right="67" w:firstLine="4"/>
        <w:jc w:val="both"/>
      </w:pPr>
      <w:r>
        <w:t>Young persons are not allowed to bring alcohol onto Birchwood Children's Services premises. Parents and visitors under the effects of alcohol will be asked to leave the premises and return at a later date for the safety of the whole school.</w:t>
      </w:r>
    </w:p>
    <w:p w:rsidR="009844FC" w:rsidRDefault="00A77648">
      <w:pPr>
        <w:pStyle w:val="Heading5"/>
        <w:tabs>
          <w:tab w:val="center" w:pos="434"/>
          <w:tab w:val="center" w:pos="1097"/>
        </w:tabs>
        <w:spacing w:after="0"/>
        <w:ind w:left="0" w:firstLine="0"/>
      </w:pPr>
      <w:r>
        <w:tab/>
      </w:r>
      <w:r>
        <w:rPr>
          <w:noProof/>
        </w:rPr>
        <w:drawing>
          <wp:inline distT="0" distB="0" distL="0" distR="0">
            <wp:extent cx="45725" cy="45730"/>
            <wp:effectExtent l="0" t="0" r="0" b="0"/>
            <wp:docPr id="94184" name="Picture 94184"/>
            <wp:cNvGraphicFramePr/>
            <a:graphic xmlns:a="http://schemas.openxmlformats.org/drawingml/2006/main">
              <a:graphicData uri="http://schemas.openxmlformats.org/drawingml/2006/picture">
                <pic:pic xmlns:pic="http://schemas.openxmlformats.org/drawingml/2006/picture">
                  <pic:nvPicPr>
                    <pic:cNvPr id="94184" name="Picture 94184"/>
                    <pic:cNvPicPr/>
                  </pic:nvPicPr>
                  <pic:blipFill>
                    <a:blip r:embed="rId83"/>
                    <a:stretch>
                      <a:fillRect/>
                    </a:stretch>
                  </pic:blipFill>
                  <pic:spPr>
                    <a:xfrm>
                      <a:off x="0" y="0"/>
                      <a:ext cx="45725" cy="45730"/>
                    </a:xfrm>
                    <a:prstGeom prst="rect">
                      <a:avLst/>
                    </a:prstGeom>
                  </pic:spPr>
                </pic:pic>
              </a:graphicData>
            </a:graphic>
          </wp:inline>
        </w:drawing>
      </w:r>
      <w:r>
        <w:tab/>
        <w:t>Solvents</w:t>
      </w:r>
    </w:p>
    <w:p w:rsidR="009844FC" w:rsidRDefault="00A77648">
      <w:pPr>
        <w:spacing w:after="5" w:line="250" w:lineRule="auto"/>
        <w:ind w:left="710" w:right="67" w:firstLine="4"/>
        <w:jc w:val="both"/>
      </w:pPr>
      <w:r>
        <w:t>Birchwood Children's Services will ensure that all potentially hazardous substances are stored safely and used correctly in accordance with</w:t>
      </w:r>
    </w:p>
    <w:p w:rsidR="009844FC" w:rsidRDefault="00A77648">
      <w:pPr>
        <w:tabs>
          <w:tab w:val="center" w:pos="1123"/>
          <w:tab w:val="center" w:pos="4167"/>
        </w:tabs>
        <w:spacing w:after="29" w:line="250" w:lineRule="auto"/>
      </w:pPr>
      <w:r>
        <w:tab/>
      </w:r>
      <w:r>
        <w:rPr>
          <w:noProof/>
        </w:rPr>
        <w:drawing>
          <wp:inline distT="0" distB="0" distL="0" distR="0">
            <wp:extent cx="36580" cy="39632"/>
            <wp:effectExtent l="0" t="0" r="0" b="0"/>
            <wp:docPr id="94185" name="Picture 94185"/>
            <wp:cNvGraphicFramePr/>
            <a:graphic xmlns:a="http://schemas.openxmlformats.org/drawingml/2006/main">
              <a:graphicData uri="http://schemas.openxmlformats.org/drawingml/2006/picture">
                <pic:pic xmlns:pic="http://schemas.openxmlformats.org/drawingml/2006/picture">
                  <pic:nvPicPr>
                    <pic:cNvPr id="94185" name="Picture 94185"/>
                    <pic:cNvPicPr/>
                  </pic:nvPicPr>
                  <pic:blipFill>
                    <a:blip r:embed="rId84"/>
                    <a:stretch>
                      <a:fillRect/>
                    </a:stretch>
                  </pic:blipFill>
                  <pic:spPr>
                    <a:xfrm>
                      <a:off x="0" y="0"/>
                      <a:ext cx="36580" cy="39632"/>
                    </a:xfrm>
                    <a:prstGeom prst="rect">
                      <a:avLst/>
                    </a:prstGeom>
                  </pic:spPr>
                </pic:pic>
              </a:graphicData>
            </a:graphic>
          </wp:inline>
        </w:drawing>
      </w:r>
      <w:r>
        <w:tab/>
        <w:t>The Control of Substances Hazardous to Health Regulations 2002</w:t>
      </w:r>
    </w:p>
    <w:p w:rsidR="009844FC" w:rsidRDefault="00A77648">
      <w:pPr>
        <w:pStyle w:val="Heading4"/>
        <w:tabs>
          <w:tab w:val="center" w:pos="1123"/>
          <w:tab w:val="center" w:pos="1827"/>
        </w:tabs>
        <w:ind w:left="0" w:right="0" w:firstLine="0"/>
      </w:pPr>
      <w:r>
        <w:tab/>
      </w:r>
      <w:r>
        <w:rPr>
          <w:noProof/>
        </w:rPr>
        <w:drawing>
          <wp:inline distT="0" distB="0" distL="0" distR="0">
            <wp:extent cx="36580" cy="39632"/>
            <wp:effectExtent l="0" t="0" r="0" b="0"/>
            <wp:docPr id="94186" name="Picture 94186"/>
            <wp:cNvGraphicFramePr/>
            <a:graphic xmlns:a="http://schemas.openxmlformats.org/drawingml/2006/main">
              <a:graphicData uri="http://schemas.openxmlformats.org/drawingml/2006/picture">
                <pic:pic xmlns:pic="http://schemas.openxmlformats.org/drawingml/2006/picture">
                  <pic:nvPicPr>
                    <pic:cNvPr id="94186" name="Picture 94186"/>
                    <pic:cNvPicPr/>
                  </pic:nvPicPr>
                  <pic:blipFill>
                    <a:blip r:embed="rId85"/>
                    <a:stretch>
                      <a:fillRect/>
                    </a:stretch>
                  </pic:blipFill>
                  <pic:spPr>
                    <a:xfrm>
                      <a:off x="0" y="0"/>
                      <a:ext cx="36580" cy="39632"/>
                    </a:xfrm>
                    <a:prstGeom prst="rect">
                      <a:avLst/>
                    </a:prstGeom>
                  </pic:spPr>
                </pic:pic>
              </a:graphicData>
            </a:graphic>
          </wp:inline>
        </w:drawing>
      </w:r>
      <w:r>
        <w:tab/>
        <w:t>CLEAPSS</w:t>
      </w:r>
    </w:p>
    <w:p w:rsidR="009844FC" w:rsidRDefault="00A77648">
      <w:pPr>
        <w:spacing w:after="5" w:line="250" w:lineRule="auto"/>
        <w:ind w:left="696" w:right="1373" w:firstLine="360"/>
        <w:jc w:val="both"/>
      </w:pPr>
      <w:r>
        <w:rPr>
          <w:noProof/>
        </w:rPr>
        <w:drawing>
          <wp:inline distT="0" distB="0" distL="0" distR="0">
            <wp:extent cx="36580" cy="42682"/>
            <wp:effectExtent l="0" t="0" r="0" b="0"/>
            <wp:docPr id="94187" name="Picture 94187"/>
            <wp:cNvGraphicFramePr/>
            <a:graphic xmlns:a="http://schemas.openxmlformats.org/drawingml/2006/main">
              <a:graphicData uri="http://schemas.openxmlformats.org/drawingml/2006/picture">
                <pic:pic xmlns:pic="http://schemas.openxmlformats.org/drawingml/2006/picture">
                  <pic:nvPicPr>
                    <pic:cNvPr id="94187" name="Picture 94187"/>
                    <pic:cNvPicPr/>
                  </pic:nvPicPr>
                  <pic:blipFill>
                    <a:blip r:embed="rId86"/>
                    <a:stretch>
                      <a:fillRect/>
                    </a:stretch>
                  </pic:blipFill>
                  <pic:spPr>
                    <a:xfrm>
                      <a:off x="0" y="0"/>
                      <a:ext cx="36580" cy="42682"/>
                    </a:xfrm>
                    <a:prstGeom prst="rect">
                      <a:avLst/>
                    </a:prstGeom>
                  </pic:spPr>
                </pic:pic>
              </a:graphicData>
            </a:graphic>
          </wp:inline>
        </w:drawing>
      </w:r>
      <w:r>
        <w:t xml:space="preserve"> DfE Guidance 'Safe storage and disposal of hazardous materials and chemicals' All our lessons are carefully structured in line with DfE and CLEAPSS guidance.</w:t>
      </w:r>
    </w:p>
    <w:p w:rsidR="009844FC" w:rsidRDefault="00A77648">
      <w:pPr>
        <w:spacing w:after="5" w:line="250" w:lineRule="auto"/>
        <w:ind w:left="710" w:right="230" w:firstLine="4"/>
        <w:jc w:val="both"/>
      </w:pPr>
      <w:r>
        <w:t>In the interests of health and safety, should a young person be found in possession of any solvent-based products or removing solvent-based products, they will be confiscated and dealt with, in line with Birchwood Children's Service's Behaviour Policy.</w:t>
      </w:r>
    </w:p>
    <w:p w:rsidR="009844FC" w:rsidRDefault="00A77648">
      <w:pPr>
        <w:pStyle w:val="Heading5"/>
        <w:tabs>
          <w:tab w:val="center" w:pos="439"/>
          <w:tab w:val="center" w:pos="1265"/>
        </w:tabs>
        <w:spacing w:after="0"/>
        <w:ind w:left="0" w:firstLine="0"/>
      </w:pPr>
      <w:r>
        <w:tab/>
      </w:r>
      <w:r>
        <w:rPr>
          <w:noProof/>
        </w:rPr>
        <w:drawing>
          <wp:inline distT="0" distB="0" distL="0" distR="0">
            <wp:extent cx="45725" cy="45730"/>
            <wp:effectExtent l="0" t="0" r="0" b="0"/>
            <wp:docPr id="94188" name="Picture 94188"/>
            <wp:cNvGraphicFramePr/>
            <a:graphic xmlns:a="http://schemas.openxmlformats.org/drawingml/2006/main">
              <a:graphicData uri="http://schemas.openxmlformats.org/drawingml/2006/picture">
                <pic:pic xmlns:pic="http://schemas.openxmlformats.org/drawingml/2006/picture">
                  <pic:nvPicPr>
                    <pic:cNvPr id="94188" name="Picture 94188"/>
                    <pic:cNvPicPr/>
                  </pic:nvPicPr>
                  <pic:blipFill>
                    <a:blip r:embed="rId87"/>
                    <a:stretch>
                      <a:fillRect/>
                    </a:stretch>
                  </pic:blipFill>
                  <pic:spPr>
                    <a:xfrm>
                      <a:off x="0" y="0"/>
                      <a:ext cx="45725" cy="45730"/>
                    </a:xfrm>
                    <a:prstGeom prst="rect">
                      <a:avLst/>
                    </a:prstGeom>
                  </pic:spPr>
                </pic:pic>
              </a:graphicData>
            </a:graphic>
          </wp:inline>
        </w:drawing>
      </w:r>
      <w:r>
        <w:tab/>
        <w:t>Illegal drugs</w:t>
      </w:r>
    </w:p>
    <w:p w:rsidR="009844FC" w:rsidRDefault="00A77648">
      <w:pPr>
        <w:spacing w:after="5" w:line="250" w:lineRule="auto"/>
        <w:ind w:left="715" w:right="67" w:firstLine="4"/>
        <w:jc w:val="both"/>
      </w:pPr>
      <w:r>
        <w:t>No illegal drugs are permitted to be brought on to or used on school premises.</w:t>
      </w:r>
    </w:p>
    <w:p w:rsidR="009844FC" w:rsidRDefault="00A77648">
      <w:pPr>
        <w:spacing w:after="0" w:line="228" w:lineRule="auto"/>
        <w:ind w:left="715" w:right="86" w:firstLine="4"/>
        <w:jc w:val="both"/>
      </w:pPr>
      <w:r>
        <w:rPr>
          <w:sz w:val="20"/>
        </w:rPr>
        <w:t>In the interest of safeguarding staff will remain vigilant of strangers or known drug users or dealers hanging around outside Birchwood Children's Services.</w:t>
      </w:r>
    </w:p>
    <w:p w:rsidR="009844FC" w:rsidRDefault="00A77648">
      <w:pPr>
        <w:spacing w:after="5" w:line="250" w:lineRule="auto"/>
        <w:ind w:left="710" w:right="67" w:firstLine="4"/>
        <w:jc w:val="both"/>
      </w:pPr>
      <w:r>
        <w:t>Birchwood Children's Services has a no-mobile phone policy and staff will remain vigilant of young person's using mobiles.</w:t>
      </w:r>
    </w:p>
    <w:p w:rsidR="009844FC" w:rsidRDefault="00A77648">
      <w:pPr>
        <w:spacing w:after="301" w:line="250" w:lineRule="auto"/>
        <w:ind w:left="710" w:right="67" w:firstLine="4"/>
        <w:jc w:val="both"/>
      </w:pPr>
      <w:r>
        <w:t>Should a young person be found in possession of illegal drugs then a permanent exclusion is possible in line with Birchwood Children's Service's Behaviour Policy</w:t>
      </w:r>
    </w:p>
    <w:p w:rsidR="009844FC" w:rsidRDefault="00A77648">
      <w:pPr>
        <w:pStyle w:val="Heading5"/>
        <w:ind w:left="48"/>
      </w:pPr>
      <w:r>
        <w:t>3.8 Lockdown</w:t>
      </w:r>
    </w:p>
    <w:p w:rsidR="009844FC" w:rsidRDefault="00A77648">
      <w:pPr>
        <w:spacing w:after="183" w:line="250" w:lineRule="auto"/>
        <w:ind w:left="47" w:right="149" w:firstLine="4"/>
        <w:jc w:val="both"/>
      </w:pPr>
      <w:r>
        <w:t>Our School is generally a safe place for all our young persons and staff. However, we cannot control what happens outside our school. Therefore, we have created a lockdown procedure which accompanies our lockdown policy detailing what action(s) Birchwood Children's Services will take in order to ensure the safety of all our young persons and staff.</w:t>
      </w:r>
    </w:p>
    <w:p w:rsidR="009844FC" w:rsidRDefault="00A77648">
      <w:pPr>
        <w:spacing w:after="5" w:line="250" w:lineRule="auto"/>
        <w:ind w:left="47" w:right="67" w:firstLine="4"/>
        <w:jc w:val="both"/>
      </w:pPr>
      <w:r>
        <w:lastRenderedPageBreak/>
        <w:t>The instruction to 'Lockdown' may come from an external source (Police, Fire Brigade) or the alarm maybe activated by a member of staff based on what they have seen or heard.</w:t>
      </w:r>
    </w:p>
    <w:p w:rsidR="009844FC" w:rsidRDefault="00A77648">
      <w:pPr>
        <w:spacing w:after="5" w:line="250" w:lineRule="auto"/>
        <w:ind w:left="47" w:right="67" w:firstLine="4"/>
        <w:jc w:val="both"/>
      </w:pPr>
      <w:r>
        <w:t>It will be used in response to an internal or external incident which is deemed as a threat to the safety of staff and young persons in Birchwood Children's Services.</w:t>
      </w:r>
    </w:p>
    <w:p w:rsidR="009844FC" w:rsidRDefault="00A77648">
      <w:pPr>
        <w:numPr>
          <w:ilvl w:val="0"/>
          <w:numId w:val="29"/>
        </w:numPr>
        <w:spacing w:after="21" w:line="228" w:lineRule="auto"/>
        <w:ind w:right="86" w:hanging="346"/>
        <w:jc w:val="both"/>
      </w:pPr>
      <w:r>
        <w:rPr>
          <w:sz w:val="20"/>
        </w:rPr>
        <w:t xml:space="preserve">A reported incident, disturbance in the local community o A warning being received regarding a local risk of air pollution (smoke plume, gas cloud etc) </w:t>
      </w:r>
      <w:r>
        <w:rPr>
          <w:noProof/>
        </w:rPr>
        <w:drawing>
          <wp:inline distT="0" distB="0" distL="0" distR="0">
            <wp:extent cx="45725" cy="45731"/>
            <wp:effectExtent l="0" t="0" r="0" b="0"/>
            <wp:docPr id="94189" name="Picture 94189"/>
            <wp:cNvGraphicFramePr/>
            <a:graphic xmlns:a="http://schemas.openxmlformats.org/drawingml/2006/main">
              <a:graphicData uri="http://schemas.openxmlformats.org/drawingml/2006/picture">
                <pic:pic xmlns:pic="http://schemas.openxmlformats.org/drawingml/2006/picture">
                  <pic:nvPicPr>
                    <pic:cNvPr id="94189" name="Picture 94189"/>
                    <pic:cNvPicPr/>
                  </pic:nvPicPr>
                  <pic:blipFill>
                    <a:blip r:embed="rId88"/>
                    <a:stretch>
                      <a:fillRect/>
                    </a:stretch>
                  </pic:blipFill>
                  <pic:spPr>
                    <a:xfrm>
                      <a:off x="0" y="0"/>
                      <a:ext cx="45725" cy="45731"/>
                    </a:xfrm>
                    <a:prstGeom prst="rect">
                      <a:avLst/>
                    </a:prstGeom>
                  </pic:spPr>
                </pic:pic>
              </a:graphicData>
            </a:graphic>
          </wp:inline>
        </w:drawing>
      </w:r>
      <w:r>
        <w:rPr>
          <w:sz w:val="20"/>
        </w:rPr>
        <w:t xml:space="preserve"> A major fire in the vicinity of Birchwood Children's Services </w:t>
      </w:r>
      <w:r>
        <w:rPr>
          <w:noProof/>
        </w:rPr>
        <w:drawing>
          <wp:inline distT="0" distB="0" distL="0" distR="0">
            <wp:extent cx="45725" cy="42681"/>
            <wp:effectExtent l="0" t="0" r="0" b="0"/>
            <wp:docPr id="94190" name="Picture 94190"/>
            <wp:cNvGraphicFramePr/>
            <a:graphic xmlns:a="http://schemas.openxmlformats.org/drawingml/2006/main">
              <a:graphicData uri="http://schemas.openxmlformats.org/drawingml/2006/picture">
                <pic:pic xmlns:pic="http://schemas.openxmlformats.org/drawingml/2006/picture">
                  <pic:nvPicPr>
                    <pic:cNvPr id="94190" name="Picture 94190"/>
                    <pic:cNvPicPr/>
                  </pic:nvPicPr>
                  <pic:blipFill>
                    <a:blip r:embed="rId89"/>
                    <a:stretch>
                      <a:fillRect/>
                    </a:stretch>
                  </pic:blipFill>
                  <pic:spPr>
                    <a:xfrm>
                      <a:off x="0" y="0"/>
                      <a:ext cx="45725" cy="42681"/>
                    </a:xfrm>
                    <a:prstGeom prst="rect">
                      <a:avLst/>
                    </a:prstGeom>
                  </pic:spPr>
                </pic:pic>
              </a:graphicData>
            </a:graphic>
          </wp:inline>
        </w:drawing>
      </w:r>
      <w:r>
        <w:rPr>
          <w:sz w:val="20"/>
        </w:rPr>
        <w:t xml:space="preserve"> The proximity of a dangerous dog roaming nearby.</w:t>
      </w:r>
    </w:p>
    <w:p w:rsidR="009844FC" w:rsidRDefault="00A77648">
      <w:pPr>
        <w:numPr>
          <w:ilvl w:val="0"/>
          <w:numId w:val="29"/>
        </w:numPr>
        <w:spacing w:after="21" w:line="228" w:lineRule="auto"/>
        <w:ind w:right="86" w:hanging="346"/>
        <w:jc w:val="both"/>
      </w:pPr>
      <w:r>
        <w:rPr>
          <w:sz w:val="20"/>
        </w:rPr>
        <w:t>An intruder on the site</w:t>
      </w:r>
    </w:p>
    <w:p w:rsidR="009844FC" w:rsidRDefault="00A77648">
      <w:pPr>
        <w:numPr>
          <w:ilvl w:val="0"/>
          <w:numId w:val="29"/>
        </w:numPr>
        <w:spacing w:after="645" w:line="228" w:lineRule="auto"/>
        <w:ind w:right="86" w:hanging="346"/>
        <w:jc w:val="both"/>
      </w:pPr>
      <w:r>
        <w:rPr>
          <w:sz w:val="20"/>
        </w:rPr>
        <w:t>Unauthorised visitors</w:t>
      </w:r>
    </w:p>
    <w:p w:rsidR="009844FC" w:rsidRDefault="00A77648">
      <w:pPr>
        <w:numPr>
          <w:ilvl w:val="1"/>
          <w:numId w:val="30"/>
        </w:numPr>
        <w:spacing w:after="159" w:line="250" w:lineRule="auto"/>
        <w:ind w:left="469" w:right="67" w:hanging="422"/>
        <w:jc w:val="both"/>
      </w:pPr>
      <w:r>
        <w:t>Protection of Young Persons on Work related placement.</w:t>
      </w:r>
    </w:p>
    <w:p w:rsidR="009844FC" w:rsidRDefault="00A77648">
      <w:pPr>
        <w:spacing w:after="182" w:line="228" w:lineRule="auto"/>
        <w:ind w:left="57" w:right="86" w:firstLine="4"/>
        <w:jc w:val="both"/>
      </w:pPr>
      <w:r>
        <w:rPr>
          <w:sz w:val="20"/>
        </w:rPr>
        <w:t>Birchwood Children's Services will ensure that young persons (under 18 years of age) employed by them are protected at work from any risks to their Health and Safety which are a consequence of their lack of experience or because they have not yet fully mentally and physically matured. Therefore, a specific risk assessment will be undertaken before work commences, as part of the induction process for young persons.</w:t>
      </w:r>
    </w:p>
    <w:p w:rsidR="009844FC" w:rsidRDefault="00A77648">
      <w:pPr>
        <w:spacing w:after="192" w:line="228" w:lineRule="auto"/>
        <w:ind w:left="57" w:right="336" w:firstLine="4"/>
        <w:jc w:val="both"/>
      </w:pPr>
      <w:r>
        <w:rPr>
          <w:sz w:val="20"/>
        </w:rPr>
        <w:t>Where this concerns a child (not over compulsory school age), in addition to carrying out this assessment, its findings must be communicated to a person having parental responsibilities/rights for that young person. Where the young person is on a 'relevant' scheme, i.e., work placement, then the placement organisation must be involved in the assessment process.</w:t>
      </w:r>
    </w:p>
    <w:p w:rsidR="009844FC" w:rsidRDefault="00A77648">
      <w:pPr>
        <w:numPr>
          <w:ilvl w:val="1"/>
          <w:numId w:val="30"/>
        </w:numPr>
        <w:spacing w:after="145" w:line="250" w:lineRule="auto"/>
        <w:ind w:left="469" w:right="67" w:hanging="422"/>
        <w:jc w:val="both"/>
      </w:pPr>
      <w:r>
        <w:t>Lone Working</w:t>
      </w:r>
    </w:p>
    <w:p w:rsidR="009844FC" w:rsidRDefault="00A77648">
      <w:pPr>
        <w:spacing w:after="193" w:line="228" w:lineRule="auto"/>
        <w:ind w:left="57" w:right="86" w:firstLine="4"/>
        <w:jc w:val="both"/>
      </w:pPr>
      <w:r>
        <w:rPr>
          <w:sz w:val="20"/>
        </w:rPr>
        <w:t>Birchwood Children's Services endeavours to avoid lone working whenever possible. However, the Management Team are aware that employees may be required to work alone at either Birchwood Children's Services premises or when visiting/working at young person's/ parents' home. Birchwood Children's Services recognises and accepts that it is essential that employees remain safe at all times whilst working on its behalf. Employees are provided (where appropriate) with a mobile telephone (or they can use their own) which will enable communications between them and their appointed member of Birchwood Children's Services Management Team.</w:t>
      </w:r>
    </w:p>
    <w:p w:rsidR="009844FC" w:rsidRDefault="00A77648">
      <w:pPr>
        <w:spacing w:after="5" w:line="250" w:lineRule="auto"/>
        <w:ind w:left="47" w:right="67" w:firstLine="4"/>
        <w:jc w:val="both"/>
      </w:pPr>
      <w:r>
        <w:t>All employees must:</w:t>
      </w:r>
    </w:p>
    <w:p w:rsidR="009844FC" w:rsidRDefault="00A77648">
      <w:pPr>
        <w:numPr>
          <w:ilvl w:val="0"/>
          <w:numId w:val="29"/>
        </w:numPr>
        <w:spacing w:after="5" w:line="250" w:lineRule="auto"/>
        <w:ind w:right="86" w:hanging="346"/>
        <w:jc w:val="both"/>
      </w:pPr>
      <w:r>
        <w:t>Ensure they have read and understood any specific risk assessments that have been compiled for the activity they are working on.</w:t>
      </w:r>
    </w:p>
    <w:p w:rsidR="009844FC" w:rsidRDefault="00A77648">
      <w:pPr>
        <w:numPr>
          <w:ilvl w:val="0"/>
          <w:numId w:val="29"/>
        </w:numPr>
        <w:spacing w:after="21" w:line="228" w:lineRule="auto"/>
        <w:ind w:right="86" w:hanging="346"/>
        <w:jc w:val="both"/>
      </w:pPr>
      <w:r>
        <w:rPr>
          <w:sz w:val="20"/>
        </w:rPr>
        <w:t>Ensure they adhere to any systems developed for their protection while working alone.</w:t>
      </w:r>
    </w:p>
    <w:p w:rsidR="009844FC" w:rsidRDefault="00A77648">
      <w:pPr>
        <w:numPr>
          <w:ilvl w:val="0"/>
          <w:numId w:val="29"/>
        </w:numPr>
        <w:spacing w:after="21" w:line="228" w:lineRule="auto"/>
        <w:ind w:right="86" w:hanging="346"/>
        <w:jc w:val="both"/>
      </w:pPr>
      <w:r>
        <w:rPr>
          <w:sz w:val="20"/>
        </w:rPr>
        <w:t>Take personal responsibility for sharing information regarding their whereabouts (time out, location being visited, contact details, expected time of return).</w:t>
      </w:r>
    </w:p>
    <w:p w:rsidR="009844FC" w:rsidRDefault="00A77648">
      <w:pPr>
        <w:numPr>
          <w:ilvl w:val="0"/>
          <w:numId w:val="29"/>
        </w:numPr>
        <w:spacing w:after="5" w:line="250" w:lineRule="auto"/>
        <w:ind w:right="86" w:hanging="346"/>
        <w:jc w:val="both"/>
      </w:pPr>
      <w:r>
        <w:t>Report any incidents concerning lone working to enable systems to be reviewed and revised.</w:t>
      </w:r>
    </w:p>
    <w:p w:rsidR="009844FC" w:rsidRDefault="00A77648">
      <w:pPr>
        <w:spacing w:after="416" w:line="228" w:lineRule="auto"/>
        <w:ind w:left="57" w:right="192" w:firstLine="4"/>
        <w:jc w:val="both"/>
      </w:pPr>
      <w:r>
        <w:rPr>
          <w:sz w:val="20"/>
        </w:rPr>
        <w:t>If not returning to Birchwood Children's Services base at the end of the last visit, notify their appointed member of Birchwood Children's Services Management Team to inform them that they have left their client/location and they are okay (or otherwise).</w:t>
      </w:r>
    </w:p>
    <w:p w:rsidR="009844FC" w:rsidRDefault="00A77648">
      <w:pPr>
        <w:pStyle w:val="Heading5"/>
        <w:ind w:left="48"/>
      </w:pPr>
      <w:r>
        <w:t>3.11 New and Expectant Mothers</w:t>
      </w:r>
    </w:p>
    <w:p w:rsidR="009844FC" w:rsidRDefault="00A77648">
      <w:pPr>
        <w:spacing w:after="223" w:line="228" w:lineRule="auto"/>
        <w:ind w:left="57" w:right="86" w:firstLine="4"/>
        <w:jc w:val="both"/>
      </w:pPr>
      <w:r>
        <w:rPr>
          <w:sz w:val="20"/>
        </w:rPr>
        <w:t xml:space="preserve">Birchwood Children's Services is aware of the obligations placed upon them by legislation regarding an employee who has notified them in writing that she is a new or expectant mother. When an employee provides written notification (regulation 18 of MHSW) to the centre stating that she is pregnant, or that she has given birth within the past six months, or that she is breastfeeding, the relevant member(s) of the Management Team will immediately review any risk assessments applicable to the work activity(s) being undertaken. In addition to this review, a member of the Management Team, assisted by the Health and Safety Advisor, will conduct a specific assessment for the employee in question. If this risk assessment has identified any risks to the Health and Safety of a new or expectant mother, or that of her baby, and these risks cannot be avoided by taking any necessary preventative and protective measures under other relevant Health and Safety legislation, then the centre will </w:t>
      </w:r>
      <w:proofErr w:type="gramStart"/>
      <w:r>
        <w:rPr>
          <w:sz w:val="20"/>
        </w:rPr>
        <w:t>take action</w:t>
      </w:r>
      <w:proofErr w:type="gramEnd"/>
      <w:r>
        <w:rPr>
          <w:sz w:val="20"/>
        </w:rPr>
        <w:t xml:space="preserve"> to remove, reduce or control the risk. If the risk cannot be removed, the centre will take the following actions:</w:t>
      </w:r>
    </w:p>
    <w:p w:rsidR="009844FC" w:rsidRDefault="00A77648">
      <w:pPr>
        <w:spacing w:after="21" w:line="228" w:lineRule="auto"/>
        <w:ind w:left="57" w:right="86" w:firstLine="4"/>
        <w:jc w:val="both"/>
      </w:pPr>
      <w:r>
        <w:rPr>
          <w:sz w:val="20"/>
        </w:rPr>
        <w:t>Action 1 - Temporarily adjusts the employee's working conditions and/or hours of work or, if that is not possible:</w:t>
      </w:r>
    </w:p>
    <w:p w:rsidR="009844FC" w:rsidRDefault="00A77648">
      <w:pPr>
        <w:spacing w:after="21" w:line="228" w:lineRule="auto"/>
        <w:ind w:left="57" w:right="86" w:firstLine="4"/>
        <w:jc w:val="both"/>
      </w:pPr>
      <w:r>
        <w:rPr>
          <w:sz w:val="20"/>
        </w:rPr>
        <w:t>Action 2 - Offer her suitable alternative work (at the same rate of pay) if available or if that is not feasible:</w:t>
      </w:r>
    </w:p>
    <w:p w:rsidR="009844FC" w:rsidRDefault="00A77648">
      <w:pPr>
        <w:spacing w:after="193" w:line="250" w:lineRule="auto"/>
        <w:ind w:left="47" w:right="67" w:firstLine="4"/>
        <w:jc w:val="both"/>
      </w:pPr>
      <w:r>
        <w:t>Action 3 - Suspend her from work on paid leave for as long as necessary, to protect her Health and Safety, and that of her child.</w:t>
      </w:r>
    </w:p>
    <w:p w:rsidR="009844FC" w:rsidRDefault="00A77648">
      <w:pPr>
        <w:pStyle w:val="Heading5"/>
        <w:ind w:left="48"/>
      </w:pPr>
      <w:r>
        <w:lastRenderedPageBreak/>
        <w:t>3.12 Occupational Health</w:t>
      </w:r>
    </w:p>
    <w:p w:rsidR="009844FC" w:rsidRDefault="00A77648">
      <w:pPr>
        <w:spacing w:after="199" w:line="228" w:lineRule="auto"/>
        <w:ind w:left="57" w:right="86" w:firstLine="4"/>
        <w:jc w:val="both"/>
      </w:pPr>
      <w:r>
        <w:rPr>
          <w:sz w:val="20"/>
        </w:rPr>
        <w:t>Birchwood Children's Services will arrange for an Occupational Health Practitioner to conduct pre-employment medical assessments appropriate to the job requirements when necessary.</w:t>
      </w:r>
    </w:p>
    <w:p w:rsidR="009844FC" w:rsidRDefault="00A77648">
      <w:pPr>
        <w:spacing w:after="21" w:line="228" w:lineRule="auto"/>
        <w:ind w:left="57" w:right="86" w:firstLine="4"/>
        <w:jc w:val="both"/>
      </w:pPr>
      <w:r>
        <w:rPr>
          <w:sz w:val="20"/>
        </w:rPr>
        <w:t>Hearing tests are included within the pre-employment screening and continued at intervals, as prescribed by the appointed Occupational Health Practitioner.</w:t>
      </w:r>
    </w:p>
    <w:p w:rsidR="009844FC" w:rsidRDefault="00A77648">
      <w:pPr>
        <w:spacing w:after="193" w:line="228" w:lineRule="auto"/>
        <w:ind w:left="57" w:right="86" w:firstLine="4"/>
        <w:jc w:val="both"/>
      </w:pPr>
      <w:r>
        <w:rPr>
          <w:sz w:val="20"/>
        </w:rPr>
        <w:t>Health risks are included within the centre risk assessment process that identifies significant hazards and subsequent control measures/monitoring to be applied.</w:t>
      </w:r>
    </w:p>
    <w:p w:rsidR="009844FC" w:rsidRDefault="00A77648">
      <w:pPr>
        <w:spacing w:after="149" w:line="228" w:lineRule="auto"/>
        <w:ind w:left="57" w:right="86" w:firstLine="4"/>
        <w:jc w:val="both"/>
      </w:pPr>
      <w:r>
        <w:rPr>
          <w:sz w:val="20"/>
        </w:rPr>
        <w:t>On-going monitoring of Occupational Health is completed at appropriate intervals by the Management Team and includes the use of a health questionnaire (completion is required for each employee)</w:t>
      </w:r>
    </w:p>
    <w:p w:rsidR="009844FC" w:rsidRDefault="00A77648">
      <w:pPr>
        <w:spacing w:after="177" w:line="250" w:lineRule="auto"/>
        <w:ind w:left="115" w:right="317" w:firstLine="4"/>
        <w:jc w:val="both"/>
      </w:pPr>
      <w:r>
        <w:t>3.13 Public Health (Control of Disease) (Public Health (Control of Disease) Act 1984 amended in 2020 to include The Health Protection (Coronavirus) Regulation 2020 Act 1984 amended in 2020 to include The Health Protection (Coronavirus) Regulation 2020)</w:t>
      </w:r>
    </w:p>
    <w:p w:rsidR="009844FC" w:rsidRDefault="00A77648">
      <w:pPr>
        <w:spacing w:after="196" w:line="228" w:lineRule="auto"/>
        <w:ind w:left="57" w:right="86" w:firstLine="4"/>
        <w:jc w:val="both"/>
      </w:pPr>
      <w:r>
        <w:rPr>
          <w:sz w:val="20"/>
        </w:rPr>
        <w:t>Birchwood Children's Services recognises that staff and young persons will suffer from various types of illness and infections. However, no-one knows exactly when the centre will be faced with having to deal with a potentially contagious illness amongst its community and therefore, will work closely with The Health Protection Team (HPT) who have operational autonomy and provide government, local government, the NHS, Parliament, industry and public with evidence-based professional, scientific and delivery expertise, and support.</w:t>
      </w:r>
    </w:p>
    <w:p w:rsidR="009844FC" w:rsidRDefault="00A77648">
      <w:pPr>
        <w:spacing w:after="21" w:line="228" w:lineRule="auto"/>
        <w:ind w:left="57" w:right="86" w:firstLine="4"/>
        <w:jc w:val="both"/>
      </w:pPr>
      <w:r>
        <w:rPr>
          <w:sz w:val="20"/>
        </w:rPr>
        <w:t>In order to maintain a clean and hygienic school the following health and safety arrangements are in place.</w:t>
      </w:r>
    </w:p>
    <w:p w:rsidR="009844FC" w:rsidRDefault="00A77648">
      <w:pPr>
        <w:numPr>
          <w:ilvl w:val="0"/>
          <w:numId w:val="31"/>
        </w:numPr>
        <w:spacing w:after="5" w:line="250" w:lineRule="auto"/>
        <w:ind w:right="67" w:hanging="355"/>
        <w:jc w:val="both"/>
      </w:pPr>
      <w:r>
        <w:t>A cleaning rota has been established for all areas of Birchwood Children's Services.</w:t>
      </w:r>
    </w:p>
    <w:p w:rsidR="009844FC" w:rsidRDefault="00A77648">
      <w:pPr>
        <w:numPr>
          <w:ilvl w:val="0"/>
          <w:numId w:val="31"/>
        </w:numPr>
        <w:spacing w:after="5" w:line="250" w:lineRule="auto"/>
        <w:ind w:right="67" w:hanging="355"/>
        <w:jc w:val="both"/>
      </w:pPr>
      <w:r>
        <w:t>A cleaning rota has been established for all Birchwood Children's Services equipment.</w:t>
      </w:r>
    </w:p>
    <w:p w:rsidR="009844FC" w:rsidRDefault="00A77648">
      <w:pPr>
        <w:numPr>
          <w:ilvl w:val="0"/>
          <w:numId w:val="31"/>
        </w:numPr>
        <w:spacing w:after="5" w:line="250" w:lineRule="auto"/>
        <w:ind w:right="67" w:hanging="355"/>
        <w:jc w:val="both"/>
      </w:pPr>
      <w:r>
        <w:t>Suitably competent staff have been employed to clean the premises.</w:t>
      </w:r>
    </w:p>
    <w:p w:rsidR="009844FC" w:rsidRDefault="00A77648">
      <w:pPr>
        <w:numPr>
          <w:ilvl w:val="0"/>
          <w:numId w:val="31"/>
        </w:numPr>
        <w:spacing w:after="21" w:line="228" w:lineRule="auto"/>
        <w:ind w:right="67" w:hanging="355"/>
        <w:jc w:val="both"/>
      </w:pPr>
      <w:r>
        <w:rPr>
          <w:sz w:val="20"/>
        </w:rPr>
        <w:t>Cleaning staff are provided with suitable protective clothing (e.g., plastic gloves and aprons).</w:t>
      </w:r>
    </w:p>
    <w:p w:rsidR="009844FC" w:rsidRDefault="00A77648">
      <w:pPr>
        <w:numPr>
          <w:ilvl w:val="0"/>
          <w:numId w:val="31"/>
        </w:numPr>
        <w:spacing w:after="5" w:line="250" w:lineRule="auto"/>
        <w:ind w:right="67" w:hanging="355"/>
        <w:jc w:val="both"/>
      </w:pPr>
      <w:r>
        <w:t>Cleaning staff are provided with suitable hand washing facilities.</w:t>
      </w:r>
    </w:p>
    <w:p w:rsidR="009844FC" w:rsidRDefault="00A77648">
      <w:pPr>
        <w:numPr>
          <w:ilvl w:val="0"/>
          <w:numId w:val="31"/>
        </w:numPr>
        <w:spacing w:after="5" w:line="250" w:lineRule="auto"/>
        <w:ind w:right="67" w:hanging="355"/>
        <w:jc w:val="both"/>
      </w:pPr>
      <w:r>
        <w:t>All cleaning products are kept in locked cupboards out of reach of young persons.</w:t>
      </w:r>
    </w:p>
    <w:p w:rsidR="009844FC" w:rsidRDefault="00A77648">
      <w:pPr>
        <w:numPr>
          <w:ilvl w:val="0"/>
          <w:numId w:val="31"/>
        </w:numPr>
        <w:spacing w:after="5" w:line="250" w:lineRule="auto"/>
        <w:ind w:right="67" w:hanging="355"/>
        <w:jc w:val="both"/>
      </w:pPr>
      <w:r>
        <w:t xml:space="preserve">All premises are to be cleaned and tidied before young person's arrive. </w:t>
      </w:r>
      <w:r>
        <w:rPr>
          <w:noProof/>
        </w:rPr>
        <w:drawing>
          <wp:inline distT="0" distB="0" distL="0" distR="0">
            <wp:extent cx="45725" cy="42681"/>
            <wp:effectExtent l="0" t="0" r="0" b="0"/>
            <wp:docPr id="101946" name="Picture 101946"/>
            <wp:cNvGraphicFramePr/>
            <a:graphic xmlns:a="http://schemas.openxmlformats.org/drawingml/2006/main">
              <a:graphicData uri="http://schemas.openxmlformats.org/drawingml/2006/picture">
                <pic:pic xmlns:pic="http://schemas.openxmlformats.org/drawingml/2006/picture">
                  <pic:nvPicPr>
                    <pic:cNvPr id="101946" name="Picture 101946"/>
                    <pic:cNvPicPr/>
                  </pic:nvPicPr>
                  <pic:blipFill>
                    <a:blip r:embed="rId90"/>
                    <a:stretch>
                      <a:fillRect/>
                    </a:stretch>
                  </pic:blipFill>
                  <pic:spPr>
                    <a:xfrm>
                      <a:off x="0" y="0"/>
                      <a:ext cx="45725" cy="42681"/>
                    </a:xfrm>
                    <a:prstGeom prst="rect">
                      <a:avLst/>
                    </a:prstGeom>
                  </pic:spPr>
                </pic:pic>
              </a:graphicData>
            </a:graphic>
          </wp:inline>
        </w:drawing>
      </w:r>
      <w:r>
        <w:tab/>
        <w:t>Hygienic and safe cleaning materials are available for use in emergencies.</w:t>
      </w:r>
    </w:p>
    <w:p w:rsidR="009844FC" w:rsidRDefault="00A77648">
      <w:pPr>
        <w:numPr>
          <w:ilvl w:val="0"/>
          <w:numId w:val="31"/>
        </w:numPr>
        <w:spacing w:after="5" w:line="250" w:lineRule="auto"/>
        <w:ind w:right="67" w:hanging="355"/>
        <w:jc w:val="both"/>
      </w:pPr>
      <w:r>
        <w:t>Toilets are regularly checked for cleanliness.</w:t>
      </w:r>
    </w:p>
    <w:p w:rsidR="009844FC" w:rsidRDefault="00A77648">
      <w:pPr>
        <w:numPr>
          <w:ilvl w:val="0"/>
          <w:numId w:val="31"/>
        </w:numPr>
        <w:spacing w:after="5" w:line="250" w:lineRule="auto"/>
        <w:ind w:right="67" w:hanging="355"/>
        <w:jc w:val="both"/>
      </w:pPr>
      <w:r>
        <w:t>Surfaces and tables are wiped clean between activities.</w:t>
      </w:r>
    </w:p>
    <w:p w:rsidR="009844FC" w:rsidRDefault="00A77648">
      <w:pPr>
        <w:numPr>
          <w:ilvl w:val="0"/>
          <w:numId w:val="31"/>
        </w:numPr>
        <w:spacing w:after="5" w:line="250" w:lineRule="auto"/>
        <w:ind w:right="67" w:hanging="355"/>
        <w:jc w:val="both"/>
      </w:pPr>
      <w:r>
        <w:t>Outside sand pits are covered and cleaned/changed regularly.</w:t>
      </w:r>
    </w:p>
    <w:p w:rsidR="009844FC" w:rsidRDefault="00A77648">
      <w:pPr>
        <w:numPr>
          <w:ilvl w:val="0"/>
          <w:numId w:val="31"/>
        </w:numPr>
        <w:spacing w:after="5" w:line="250" w:lineRule="auto"/>
        <w:ind w:right="67" w:hanging="355"/>
        <w:jc w:val="both"/>
      </w:pPr>
      <w:r>
        <w:t>Dressing up clothes, display drapes, table ware and blankets are regularly washed.</w:t>
      </w:r>
    </w:p>
    <w:p w:rsidR="009844FC" w:rsidRDefault="00A77648">
      <w:pPr>
        <w:numPr>
          <w:ilvl w:val="0"/>
          <w:numId w:val="31"/>
        </w:numPr>
        <w:spacing w:after="21" w:line="228" w:lineRule="auto"/>
        <w:ind w:right="67" w:hanging="355"/>
        <w:jc w:val="both"/>
      </w:pPr>
      <w:r>
        <w:rPr>
          <w:sz w:val="20"/>
        </w:rPr>
        <w:t>Regular pest control visits are conducted by a competent specialist pest control contractor for preventative control.</w:t>
      </w:r>
    </w:p>
    <w:p w:rsidR="009844FC" w:rsidRDefault="00A77648">
      <w:pPr>
        <w:numPr>
          <w:ilvl w:val="0"/>
          <w:numId w:val="31"/>
        </w:numPr>
        <w:spacing w:after="5" w:line="250" w:lineRule="auto"/>
        <w:ind w:right="67" w:hanging="355"/>
        <w:jc w:val="both"/>
      </w:pPr>
      <w:r>
        <w:t>Birchwood Children's Services office holds COSHH records of all products used by cleaning staff and the pest control contractor in case of emergencies.</w:t>
      </w:r>
    </w:p>
    <w:p w:rsidR="009844FC" w:rsidRDefault="00A77648">
      <w:pPr>
        <w:numPr>
          <w:ilvl w:val="0"/>
          <w:numId w:val="31"/>
        </w:numPr>
        <w:spacing w:after="170" w:line="250" w:lineRule="auto"/>
        <w:ind w:right="67" w:hanging="355"/>
        <w:jc w:val="both"/>
      </w:pPr>
      <w:r>
        <w:t>Good health and hygiene practices are actively promoted through notices, signs, posters, leaflets, and staff meetings.</w:t>
      </w:r>
    </w:p>
    <w:p w:rsidR="009844FC" w:rsidRDefault="00A77648">
      <w:pPr>
        <w:spacing w:after="5" w:line="250" w:lineRule="auto"/>
        <w:ind w:left="47" w:right="67" w:firstLine="4"/>
        <w:jc w:val="both"/>
      </w:pPr>
      <w:r>
        <w:t>Birchwood Children's Services promotes good personal hygiene practices.</w:t>
      </w:r>
    </w:p>
    <w:p w:rsidR="009844FC" w:rsidRDefault="00A77648">
      <w:pPr>
        <w:numPr>
          <w:ilvl w:val="0"/>
          <w:numId w:val="31"/>
        </w:numPr>
        <w:spacing w:after="5" w:line="250" w:lineRule="auto"/>
        <w:ind w:right="67" w:hanging="355"/>
        <w:jc w:val="both"/>
      </w:pPr>
      <w:r>
        <w:t>Staff and young persons are encouraged to observe good practice in matters of personal hygiene at all times.</w:t>
      </w:r>
    </w:p>
    <w:p w:rsidR="009844FC" w:rsidRDefault="00A77648">
      <w:pPr>
        <w:numPr>
          <w:ilvl w:val="0"/>
          <w:numId w:val="31"/>
        </w:numPr>
        <w:spacing w:after="5" w:line="250" w:lineRule="auto"/>
        <w:ind w:right="67" w:hanging="355"/>
        <w:jc w:val="both"/>
      </w:pPr>
      <w:r>
        <w:t>Young persons are encouraged to use the toilets correctly.</w:t>
      </w:r>
    </w:p>
    <w:p w:rsidR="009844FC" w:rsidRDefault="00A77648">
      <w:pPr>
        <w:numPr>
          <w:ilvl w:val="0"/>
          <w:numId w:val="31"/>
        </w:numPr>
        <w:spacing w:after="21" w:line="228" w:lineRule="auto"/>
        <w:ind w:right="67" w:hanging="355"/>
        <w:jc w:val="both"/>
      </w:pPr>
      <w:r>
        <w:rPr>
          <w:sz w:val="20"/>
        </w:rPr>
        <w:t>Young persons are encouraged to wash their hands regularly, especially before and after handling food, after using the toilet, after handling plants and animals, and after messy or dirty activities, particularly out of doors.</w:t>
      </w:r>
    </w:p>
    <w:p w:rsidR="009844FC" w:rsidRDefault="00A77648">
      <w:pPr>
        <w:numPr>
          <w:ilvl w:val="0"/>
          <w:numId w:val="31"/>
        </w:numPr>
        <w:spacing w:after="0" w:line="221" w:lineRule="auto"/>
        <w:ind w:right="67" w:hanging="355"/>
        <w:jc w:val="both"/>
      </w:pPr>
      <w:r>
        <w:t xml:space="preserve">Young persons are encouraged to place their hands over their mouths when they cough or sneeze. </w:t>
      </w:r>
      <w:r>
        <w:rPr>
          <w:noProof/>
        </w:rPr>
        <w:drawing>
          <wp:inline distT="0" distB="0" distL="0" distR="0">
            <wp:extent cx="45725" cy="45730"/>
            <wp:effectExtent l="0" t="0" r="0" b="0"/>
            <wp:docPr id="101958" name="Picture 101958"/>
            <wp:cNvGraphicFramePr/>
            <a:graphic xmlns:a="http://schemas.openxmlformats.org/drawingml/2006/main">
              <a:graphicData uri="http://schemas.openxmlformats.org/drawingml/2006/picture">
                <pic:pic xmlns:pic="http://schemas.openxmlformats.org/drawingml/2006/picture">
                  <pic:nvPicPr>
                    <pic:cNvPr id="101958" name="Picture 101958"/>
                    <pic:cNvPicPr/>
                  </pic:nvPicPr>
                  <pic:blipFill>
                    <a:blip r:embed="rId91"/>
                    <a:stretch>
                      <a:fillRect/>
                    </a:stretch>
                  </pic:blipFill>
                  <pic:spPr>
                    <a:xfrm>
                      <a:off x="0" y="0"/>
                      <a:ext cx="45725" cy="45730"/>
                    </a:xfrm>
                    <a:prstGeom prst="rect">
                      <a:avLst/>
                    </a:prstGeom>
                  </pic:spPr>
                </pic:pic>
              </a:graphicData>
            </a:graphic>
          </wp:inline>
        </w:drawing>
      </w:r>
      <w:r>
        <w:tab/>
        <w:t>Young persons are taught to respect cultural differences that influence people's different attitudes to hygiene.</w:t>
      </w:r>
    </w:p>
    <w:p w:rsidR="009844FC" w:rsidRDefault="00A77648">
      <w:pPr>
        <w:numPr>
          <w:ilvl w:val="0"/>
          <w:numId w:val="31"/>
        </w:numPr>
        <w:spacing w:after="5" w:line="250" w:lineRule="auto"/>
        <w:ind w:right="67" w:hanging="355"/>
        <w:jc w:val="both"/>
      </w:pPr>
      <w:r>
        <w:t>Young persons are taught hygiene awareness through planned and spontaneous discussion, routines, activities, and topics.</w:t>
      </w:r>
    </w:p>
    <w:p w:rsidR="009844FC" w:rsidRDefault="00A77648">
      <w:pPr>
        <w:numPr>
          <w:ilvl w:val="0"/>
          <w:numId w:val="31"/>
        </w:numPr>
        <w:spacing w:after="5" w:line="250" w:lineRule="auto"/>
        <w:ind w:right="67" w:hanging="355"/>
        <w:jc w:val="both"/>
      </w:pPr>
      <w:r>
        <w:t>Staff are encouraged to set a good example to young persons in matters of personal hygiene.</w:t>
      </w:r>
    </w:p>
    <w:p w:rsidR="009844FC" w:rsidRDefault="00A77648">
      <w:pPr>
        <w:numPr>
          <w:ilvl w:val="0"/>
          <w:numId w:val="31"/>
        </w:numPr>
        <w:spacing w:after="5" w:line="250" w:lineRule="auto"/>
        <w:ind w:right="67" w:hanging="355"/>
        <w:jc w:val="both"/>
      </w:pPr>
      <w:r>
        <w:t>No dogs are allowed on school premises, including the carpark and pedestrian walkways.</w:t>
      </w:r>
    </w:p>
    <w:p w:rsidR="009844FC" w:rsidRDefault="00A77648">
      <w:pPr>
        <w:numPr>
          <w:ilvl w:val="0"/>
          <w:numId w:val="31"/>
        </w:numPr>
        <w:spacing w:after="1932" w:line="250" w:lineRule="auto"/>
        <w:ind w:right="67" w:hanging="355"/>
        <w:jc w:val="both"/>
      </w:pPr>
      <w:r>
        <w:t>Good health and hygiene practices are actively promoted through notices, signs, posters, leaflets, and staff meetings.</w:t>
      </w:r>
    </w:p>
    <w:p w:rsidR="009844FC" w:rsidRDefault="00A77648">
      <w:pPr>
        <w:spacing w:after="5" w:line="250" w:lineRule="auto"/>
        <w:ind w:left="47" w:right="67" w:firstLine="4"/>
        <w:jc w:val="both"/>
      </w:pPr>
      <w:r>
        <w:lastRenderedPageBreak/>
        <w:t>3.14 Sharing Information (The Health and Safety (Consultation with Employees) Regulations 1996)</w:t>
      </w:r>
    </w:p>
    <w:p w:rsidR="009844FC" w:rsidRDefault="00A77648">
      <w:pPr>
        <w:spacing w:after="231" w:line="228" w:lineRule="auto"/>
        <w:ind w:left="57" w:right="86" w:firstLine="4"/>
        <w:jc w:val="both"/>
      </w:pPr>
      <w:r>
        <w:rPr>
          <w:sz w:val="20"/>
        </w:rPr>
        <w:t>The Management Team recognise that having, and maintaining, a mechanism for communicating relevant Health and Safety information is important in establishing an on-going positive Health and Safety culture. To this end, Birchwood Children's Services will consult with employees or their representatives on the following:</w:t>
      </w:r>
    </w:p>
    <w:p w:rsidR="009844FC" w:rsidRDefault="00A77648">
      <w:pPr>
        <w:numPr>
          <w:ilvl w:val="0"/>
          <w:numId w:val="31"/>
        </w:numPr>
        <w:spacing w:after="21" w:line="228" w:lineRule="auto"/>
        <w:ind w:right="67" w:hanging="355"/>
        <w:jc w:val="both"/>
      </w:pPr>
      <w:r>
        <w:rPr>
          <w:sz w:val="20"/>
        </w:rPr>
        <w:t>The introduction of any work activity or issue which may substantially affect their Health and Safety at work, for example the introduction of new equipment or new systems of work.</w:t>
      </w:r>
    </w:p>
    <w:p w:rsidR="009844FC" w:rsidRDefault="00A77648">
      <w:pPr>
        <w:numPr>
          <w:ilvl w:val="0"/>
          <w:numId w:val="31"/>
        </w:numPr>
        <w:spacing w:after="21" w:line="228" w:lineRule="auto"/>
        <w:ind w:right="67" w:hanging="355"/>
        <w:jc w:val="both"/>
      </w:pPr>
      <w:r>
        <w:rPr>
          <w:sz w:val="20"/>
        </w:rPr>
        <w:t>The contact details of the person nominated as the centre competent person with regards to Health and Safety.</w:t>
      </w:r>
    </w:p>
    <w:p w:rsidR="009844FC" w:rsidRDefault="00A77648">
      <w:pPr>
        <w:numPr>
          <w:ilvl w:val="0"/>
          <w:numId w:val="31"/>
        </w:numPr>
        <w:spacing w:after="216" w:line="228" w:lineRule="auto"/>
        <w:ind w:right="67" w:hanging="355"/>
        <w:jc w:val="both"/>
      </w:pPr>
      <w:r>
        <w:rPr>
          <w:sz w:val="20"/>
        </w:rPr>
        <w:t xml:space="preserve">Information on the risks and dangers arising from the work activities, measures implemented to reduce or get rid of these risks, and what employees should do if they are exposed to a risk. </w:t>
      </w:r>
      <w:r>
        <w:rPr>
          <w:noProof/>
        </w:rPr>
        <w:drawing>
          <wp:inline distT="0" distB="0" distL="0" distR="0">
            <wp:extent cx="45725" cy="42681"/>
            <wp:effectExtent l="0" t="0" r="0" b="0"/>
            <wp:docPr id="106111" name="Picture 106111"/>
            <wp:cNvGraphicFramePr/>
            <a:graphic xmlns:a="http://schemas.openxmlformats.org/drawingml/2006/main">
              <a:graphicData uri="http://schemas.openxmlformats.org/drawingml/2006/picture">
                <pic:pic xmlns:pic="http://schemas.openxmlformats.org/drawingml/2006/picture">
                  <pic:nvPicPr>
                    <pic:cNvPr id="106111" name="Picture 106111"/>
                    <pic:cNvPicPr/>
                  </pic:nvPicPr>
                  <pic:blipFill>
                    <a:blip r:embed="rId92"/>
                    <a:stretch>
                      <a:fillRect/>
                    </a:stretch>
                  </pic:blipFill>
                  <pic:spPr>
                    <a:xfrm>
                      <a:off x="0" y="0"/>
                      <a:ext cx="45725" cy="42681"/>
                    </a:xfrm>
                    <a:prstGeom prst="rect">
                      <a:avLst/>
                    </a:prstGeom>
                  </pic:spPr>
                </pic:pic>
              </a:graphicData>
            </a:graphic>
          </wp:inline>
        </w:drawing>
      </w:r>
      <w:r>
        <w:rPr>
          <w:sz w:val="20"/>
        </w:rPr>
        <w:t xml:space="preserve"> The planning/organisation for Health and Safety training.</w:t>
      </w:r>
    </w:p>
    <w:p w:rsidR="009844FC" w:rsidRDefault="00A77648">
      <w:pPr>
        <w:spacing w:after="198" w:line="228" w:lineRule="auto"/>
        <w:ind w:left="57" w:right="86" w:firstLine="4"/>
        <w:jc w:val="both"/>
      </w:pPr>
      <w:r>
        <w:rPr>
          <w:sz w:val="20"/>
        </w:rPr>
        <w:t>Additional information is displayed via the HSE poster displayed in the workplace, safety posters, leaflets, safety pamphlets and verbal safety information.</w:t>
      </w:r>
    </w:p>
    <w:p w:rsidR="009844FC" w:rsidRDefault="00A77648">
      <w:pPr>
        <w:spacing w:after="172" w:line="228" w:lineRule="auto"/>
        <w:ind w:left="57" w:right="86" w:firstLine="4"/>
        <w:jc w:val="both"/>
      </w:pPr>
      <w:r>
        <w:rPr>
          <w:sz w:val="20"/>
        </w:rPr>
        <w:t>Birchwood Children's Services encourages all employees to enter into the spirit of the regulations by taking part in discussions with their supervisor/line manager. Any required actions from the discussions are agreed with both parties and escalated through the Management Team for opinion and rectification where necessary. Any action taken as a result of the information given by an employee will be communicated directly to them.</w:t>
      </w:r>
    </w:p>
    <w:p w:rsidR="009844FC" w:rsidRDefault="00A77648">
      <w:pPr>
        <w:spacing w:after="192" w:line="250" w:lineRule="auto"/>
        <w:ind w:left="47" w:right="67" w:firstLine="4"/>
        <w:jc w:val="both"/>
      </w:pPr>
      <w:r>
        <w:t>Birchwood Children's Services fully involves or will involve employees where English is their second language, including labour only. The Management Team, assisted by the appointed Health and Safety Advisors, will utilise documents that are readily available on the HSE website in different languages. These documents and any specific site instructions will be aided by pictograms and interpreters if required.</w:t>
      </w:r>
    </w:p>
    <w:p w:rsidR="009844FC" w:rsidRDefault="00A77648">
      <w:pPr>
        <w:spacing w:after="133" w:line="250" w:lineRule="auto"/>
        <w:ind w:left="47" w:right="67" w:firstLine="4"/>
        <w:jc w:val="both"/>
      </w:pPr>
      <w:r>
        <w:t>3.15 Safety Training</w:t>
      </w:r>
    </w:p>
    <w:p w:rsidR="009844FC" w:rsidRDefault="00A77648">
      <w:pPr>
        <w:spacing w:after="190" w:line="250" w:lineRule="auto"/>
        <w:ind w:left="47" w:right="67" w:firstLine="4"/>
        <w:jc w:val="both"/>
      </w:pPr>
      <w:r>
        <w:t>Preventing accidents and ill health caused by work is a key priority for everyone at Birchwood Children's Services. The Head Teacher recognise that competent employees are valuable and that providing Health and Safety information and training helps them to:</w:t>
      </w:r>
    </w:p>
    <w:p w:rsidR="009844FC" w:rsidRDefault="00A77648">
      <w:pPr>
        <w:numPr>
          <w:ilvl w:val="0"/>
          <w:numId w:val="31"/>
        </w:numPr>
        <w:spacing w:after="21" w:line="228" w:lineRule="auto"/>
        <w:ind w:right="67" w:hanging="355"/>
        <w:jc w:val="both"/>
      </w:pPr>
      <w:r>
        <w:rPr>
          <w:sz w:val="20"/>
        </w:rPr>
        <w:t>Ensure their employees are not injured or made ill by the work they carry out.</w:t>
      </w:r>
    </w:p>
    <w:p w:rsidR="009844FC" w:rsidRDefault="00A77648">
      <w:pPr>
        <w:numPr>
          <w:ilvl w:val="0"/>
          <w:numId w:val="31"/>
        </w:numPr>
        <w:spacing w:after="5" w:line="250" w:lineRule="auto"/>
        <w:ind w:right="67" w:hanging="355"/>
        <w:jc w:val="both"/>
      </w:pPr>
      <w:r>
        <w:t>Develop a positive Health and Safety culture, where safe and healthy working becomes second nature to everyone.</w:t>
      </w:r>
    </w:p>
    <w:p w:rsidR="009844FC" w:rsidRDefault="00A77648">
      <w:pPr>
        <w:numPr>
          <w:ilvl w:val="0"/>
          <w:numId w:val="31"/>
        </w:numPr>
        <w:spacing w:after="173" w:line="250" w:lineRule="auto"/>
        <w:ind w:right="67" w:hanging="355"/>
        <w:jc w:val="both"/>
      </w:pPr>
      <w:r>
        <w:t>Find out how Health and Safety could be managed better. o Meet legislative requirements.</w:t>
      </w:r>
    </w:p>
    <w:p w:rsidR="009844FC" w:rsidRDefault="00A77648">
      <w:pPr>
        <w:spacing w:after="206" w:line="228" w:lineRule="auto"/>
        <w:ind w:left="57" w:right="86" w:firstLine="4"/>
        <w:jc w:val="both"/>
      </w:pPr>
      <w:r>
        <w:rPr>
          <w:sz w:val="20"/>
        </w:rPr>
        <w:t>Members of the Management Teams will be provided with all relevant additional training, which will enable them to undertake the Health and Safety responsibilities that have been allocated to them. Members of the Management Team will be responsible for ensuring that the centre and all its employees maintain the ethos of continual improvement in Health and Safety standards and culture.</w:t>
      </w:r>
    </w:p>
    <w:p w:rsidR="009844FC" w:rsidRDefault="00A77648">
      <w:pPr>
        <w:spacing w:after="214" w:line="228" w:lineRule="auto"/>
        <w:ind w:left="57" w:right="86" w:firstLine="4"/>
        <w:jc w:val="both"/>
      </w:pPr>
      <w:r>
        <w:rPr>
          <w:sz w:val="20"/>
        </w:rPr>
        <w:t>A work-based competency matrix will be established for all employees of Birchwood Children's Services. This matrix will provide the Management Team with sufficient information to create a rolling Employee Training and Development plan. The competency matrix will include any identified re-training or refresher dates and will be reviewed on an annual basis, as a minimum, by a nominated member of the Management Team, assisted if required, by the appointed Health and Safety Advisor.</w:t>
      </w:r>
    </w:p>
    <w:p w:rsidR="009844FC" w:rsidRDefault="00A77648">
      <w:pPr>
        <w:spacing w:after="200" w:line="228" w:lineRule="auto"/>
        <w:ind w:left="57" w:right="86" w:firstLine="4"/>
        <w:jc w:val="both"/>
      </w:pPr>
      <w:r>
        <w:rPr>
          <w:sz w:val="20"/>
        </w:rPr>
        <w:t>An annual training plan will be established following the review of the employee competency matrix. The plan will include both internal and external training requirements. Specialist training, both operational and required by legislation, will be included.</w:t>
      </w:r>
    </w:p>
    <w:p w:rsidR="009844FC" w:rsidRDefault="00A77648">
      <w:pPr>
        <w:spacing w:after="414" w:line="228" w:lineRule="auto"/>
        <w:ind w:left="57" w:right="86" w:firstLine="4"/>
        <w:jc w:val="both"/>
      </w:pPr>
      <w:r>
        <w:rPr>
          <w:sz w:val="20"/>
        </w:rPr>
        <w:t>Records of all training will be included on the competency matrix and copies of attained certification kept on employee personnel files.</w:t>
      </w:r>
    </w:p>
    <w:p w:rsidR="009844FC" w:rsidRDefault="00A77648">
      <w:pPr>
        <w:spacing w:after="152" w:line="250" w:lineRule="auto"/>
        <w:ind w:left="47" w:right="67" w:firstLine="4"/>
        <w:jc w:val="both"/>
      </w:pPr>
      <w:r>
        <w:t>3.16 Refusal to Work on the Grounds of Health and Safety</w:t>
      </w:r>
    </w:p>
    <w:p w:rsidR="009844FC" w:rsidRDefault="00A77648">
      <w:pPr>
        <w:spacing w:after="194" w:line="228" w:lineRule="auto"/>
        <w:ind w:left="57" w:right="86" w:firstLine="4"/>
        <w:jc w:val="both"/>
      </w:pPr>
      <w:r>
        <w:rPr>
          <w:sz w:val="20"/>
        </w:rPr>
        <w:t>Birchwood Children's Services will take all reasonable measures to ensure that those persons covered by this process (employees, self-employed, contractors/consultants) are aware that their continued employment will not be affected in the event of any invoking of this policy.</w:t>
      </w:r>
    </w:p>
    <w:p w:rsidR="009844FC" w:rsidRDefault="00A77648">
      <w:pPr>
        <w:spacing w:after="5" w:line="250" w:lineRule="auto"/>
        <w:ind w:left="47" w:right="67" w:firstLine="4"/>
        <w:jc w:val="both"/>
      </w:pPr>
      <w:r>
        <w:t>Birchwood Children's Services will take all reasonable measures to prevent, so far as it is reasonably practical, any invocation placed on any person by this Policy by planning safe working conditions and taking all factors into account.</w:t>
      </w:r>
    </w:p>
    <w:p w:rsidR="009844FC" w:rsidRDefault="00A77648">
      <w:pPr>
        <w:spacing w:after="200" w:line="228" w:lineRule="auto"/>
        <w:ind w:left="134" w:firstLine="4"/>
        <w:jc w:val="both"/>
      </w:pPr>
      <w:r>
        <w:rPr>
          <w:sz w:val="20"/>
        </w:rPr>
        <w:lastRenderedPageBreak/>
        <w:t>Employees, self-employed and contractors/consultants of the centre will at all times exercise diligence in monitoring their safe working environment for themselves and other persons in the working area.</w:t>
      </w:r>
    </w:p>
    <w:p w:rsidR="009844FC" w:rsidRDefault="00A77648">
      <w:pPr>
        <w:spacing w:after="212" w:line="228" w:lineRule="auto"/>
        <w:ind w:left="130" w:right="5" w:firstLine="4"/>
        <w:jc w:val="both"/>
      </w:pPr>
      <w:r>
        <w:rPr>
          <w:sz w:val="20"/>
        </w:rPr>
        <w:t>It is a condition that all employees, self-employed and contractors/consultants shall comply with the following: If any situation arises which an employee believes will or has resulted in an unsafe working environment for some or all, they must bring their concern to the attention of their direct supervisor so it can be investigated and resolved to an acceptable conclusion, if possible.</w:t>
      </w:r>
    </w:p>
    <w:p w:rsidR="009844FC" w:rsidRDefault="00A77648">
      <w:pPr>
        <w:numPr>
          <w:ilvl w:val="0"/>
          <w:numId w:val="32"/>
        </w:numPr>
        <w:spacing w:after="5" w:line="250" w:lineRule="auto"/>
        <w:ind w:left="668" w:right="86" w:hanging="274"/>
        <w:jc w:val="both"/>
      </w:pPr>
      <w:r>
        <w:t>The employee must clearly describe what the concerns or issues actually are.</w:t>
      </w:r>
    </w:p>
    <w:p w:rsidR="009844FC" w:rsidRDefault="00A77648">
      <w:pPr>
        <w:numPr>
          <w:ilvl w:val="0"/>
          <w:numId w:val="32"/>
        </w:numPr>
        <w:spacing w:after="21" w:line="228" w:lineRule="auto"/>
        <w:ind w:left="668" w:right="86" w:hanging="274"/>
        <w:jc w:val="both"/>
      </w:pPr>
      <w:r>
        <w:rPr>
          <w:sz w:val="20"/>
        </w:rPr>
        <w:t xml:space="preserve">If a member of Birchwood Children's Services Management Team cannot be immediately contacted the relevant work should </w:t>
      </w:r>
      <w:r>
        <w:rPr>
          <w:sz w:val="20"/>
          <w:u w:val="single" w:color="000000"/>
        </w:rPr>
        <w:t>stop</w:t>
      </w:r>
      <w:r>
        <w:rPr>
          <w:sz w:val="20"/>
        </w:rPr>
        <w:t>.</w:t>
      </w:r>
    </w:p>
    <w:p w:rsidR="009844FC" w:rsidRDefault="00A77648">
      <w:pPr>
        <w:numPr>
          <w:ilvl w:val="0"/>
          <w:numId w:val="32"/>
        </w:numPr>
        <w:spacing w:after="0" w:line="228" w:lineRule="auto"/>
        <w:ind w:left="668" w:right="86" w:hanging="274"/>
        <w:jc w:val="both"/>
      </w:pPr>
      <w:r>
        <w:rPr>
          <w:sz w:val="20"/>
        </w:rPr>
        <w:t>The most senior member of staff will check that there are no instructions or information available to resolve the issue.</w:t>
      </w:r>
    </w:p>
    <w:p w:rsidR="009844FC" w:rsidRDefault="00A77648">
      <w:pPr>
        <w:numPr>
          <w:ilvl w:val="0"/>
          <w:numId w:val="32"/>
        </w:numPr>
        <w:spacing w:after="0" w:line="228" w:lineRule="auto"/>
        <w:ind w:left="668" w:right="86" w:hanging="274"/>
        <w:jc w:val="both"/>
      </w:pPr>
      <w:r>
        <w:rPr>
          <w:sz w:val="20"/>
        </w:rPr>
        <w:t>If the member of Birchwood Children's Services Management Team does not support the concern, a 'second opinion' is to be sought to either verify the findings or support the concerns.</w:t>
      </w:r>
    </w:p>
    <w:p w:rsidR="009844FC" w:rsidRDefault="00A77648">
      <w:pPr>
        <w:numPr>
          <w:ilvl w:val="0"/>
          <w:numId w:val="32"/>
        </w:numPr>
        <w:spacing w:after="427" w:line="228" w:lineRule="auto"/>
        <w:ind w:left="668" w:right="86" w:hanging="274"/>
        <w:jc w:val="both"/>
      </w:pPr>
      <w:r>
        <w:rPr>
          <w:sz w:val="20"/>
        </w:rPr>
        <w:t>Providing the concern is genuine, even if it is ultimately seen to be unfounded, the employee will not be the subject of any detrimental action by the centre.</w:t>
      </w:r>
    </w:p>
    <w:p w:rsidR="009844FC" w:rsidRDefault="00A77648">
      <w:pPr>
        <w:pStyle w:val="Heading5"/>
        <w:ind w:left="130"/>
      </w:pPr>
      <w:r>
        <w:t>3.17 Dogs on Birchwood Children's Services premises</w:t>
      </w:r>
    </w:p>
    <w:p w:rsidR="009844FC" w:rsidRDefault="00A77648">
      <w:pPr>
        <w:spacing w:after="107" w:line="250" w:lineRule="auto"/>
        <w:ind w:left="110" w:firstLine="4"/>
        <w:jc w:val="both"/>
      </w:pPr>
      <w:r>
        <w:t>Dogs are only allowed on school premises for educational purposes or with young persons, staff, or members of the public as a registered service dog.</w:t>
      </w:r>
    </w:p>
    <w:p w:rsidR="009844FC" w:rsidRDefault="00A77648">
      <w:pPr>
        <w:spacing w:after="92" w:line="250" w:lineRule="auto"/>
        <w:ind w:left="110" w:right="67" w:firstLine="4"/>
        <w:jc w:val="both"/>
      </w:pPr>
      <w:r>
        <w:t>The following advice is given out to parents who bring their dogs to school at drop off and pick up times.</w:t>
      </w:r>
    </w:p>
    <w:p w:rsidR="009844FC" w:rsidRDefault="00A77648">
      <w:pPr>
        <w:spacing w:after="215" w:line="228" w:lineRule="auto"/>
        <w:ind w:left="57" w:right="14" w:firstLine="4"/>
        <w:jc w:val="both"/>
      </w:pPr>
      <w:r>
        <w:rPr>
          <w:sz w:val="20"/>
        </w:rPr>
        <w:t>Dogs are an important part of family life for many in Birchwood Children's Services community, and as such are often included in day-to-day activities such as walking children to and from school. However, others may find the presence of dogs in the playground and school grounds stressful, even frightening particularly with younger children, and even well-behaved dogs can behave unpredictably when placed in a busy, noisy, and crowded environment.</w:t>
      </w:r>
    </w:p>
    <w:p w:rsidR="009844FC" w:rsidRDefault="00A77648">
      <w:pPr>
        <w:spacing w:after="161" w:line="250" w:lineRule="auto"/>
        <w:ind w:left="47" w:right="67" w:firstLine="4"/>
        <w:jc w:val="both"/>
      </w:pPr>
      <w:r>
        <w:t>Consequently, dogs are not permitted to access Birchwood Children's Services grounds. Birchwood Children's Service's priority is the safeguarding of its young persons and staff.</w:t>
      </w:r>
    </w:p>
    <w:p w:rsidR="009844FC" w:rsidRDefault="00A77648">
      <w:pPr>
        <w:spacing w:after="116" w:line="250" w:lineRule="auto"/>
        <w:ind w:left="110" w:right="67" w:firstLine="4"/>
        <w:jc w:val="both"/>
      </w:pPr>
      <w:r>
        <w:t>Dogs being brought into school as an educational activity for young persons.</w:t>
      </w:r>
    </w:p>
    <w:p w:rsidR="009844FC" w:rsidRDefault="00A77648">
      <w:pPr>
        <w:spacing w:after="152" w:line="250" w:lineRule="auto"/>
        <w:ind w:left="47" w:right="67" w:firstLine="4"/>
        <w:jc w:val="both"/>
      </w:pPr>
      <w:r>
        <w:t>From time to time a dog might come into school as part an educational activity. This could be linked to a curriculum topic on animals or pets, fund raising for Guide Dogs or workshops by the Blind and Dogs Trust.</w:t>
      </w:r>
    </w:p>
    <w:p w:rsidR="009844FC" w:rsidRDefault="00A77648">
      <w:pPr>
        <w:spacing w:after="218" w:line="228" w:lineRule="auto"/>
        <w:ind w:left="57" w:right="86" w:firstLine="4"/>
        <w:jc w:val="both"/>
      </w:pPr>
      <w:r>
        <w:rPr>
          <w:sz w:val="20"/>
        </w:rPr>
        <w:t>In these cases, the following guidance will be adhered to:</w:t>
      </w:r>
    </w:p>
    <w:p w:rsidR="009844FC" w:rsidRDefault="00A77648">
      <w:pPr>
        <w:numPr>
          <w:ilvl w:val="0"/>
          <w:numId w:val="33"/>
        </w:numPr>
        <w:spacing w:after="21" w:line="228" w:lineRule="auto"/>
        <w:ind w:left="657" w:right="86" w:hanging="278"/>
        <w:jc w:val="both"/>
      </w:pPr>
      <w:r>
        <w:rPr>
          <w:sz w:val="20"/>
        </w:rPr>
        <w:t>A risk assessment is completed prior to the visit and the dog is from a recognised organisation that can show evidence of the dog's nature and temperament.</w:t>
      </w:r>
    </w:p>
    <w:p w:rsidR="009844FC" w:rsidRDefault="00A77648">
      <w:pPr>
        <w:numPr>
          <w:ilvl w:val="0"/>
          <w:numId w:val="33"/>
        </w:numPr>
        <w:spacing w:after="5" w:line="250" w:lineRule="auto"/>
        <w:ind w:left="657" w:right="86" w:hanging="278"/>
        <w:jc w:val="both"/>
      </w:pPr>
      <w:r>
        <w:t>The organisation has public liability insurance.</w:t>
      </w:r>
    </w:p>
    <w:p w:rsidR="009844FC" w:rsidRDefault="00A77648">
      <w:pPr>
        <w:numPr>
          <w:ilvl w:val="0"/>
          <w:numId w:val="33"/>
        </w:numPr>
        <w:spacing w:after="21" w:line="228" w:lineRule="auto"/>
        <w:ind w:left="657" w:right="86" w:hanging="278"/>
        <w:jc w:val="both"/>
      </w:pPr>
      <w:r>
        <w:t>Parents/carers have been informed of the proposed visit/how the visit will be carried out.</w:t>
      </w:r>
    </w:p>
    <w:p w:rsidR="009844FC" w:rsidRDefault="00A77648">
      <w:pPr>
        <w:numPr>
          <w:ilvl w:val="0"/>
          <w:numId w:val="33"/>
        </w:numPr>
        <w:spacing w:after="5" w:line="250" w:lineRule="auto"/>
        <w:ind w:left="657" w:right="86" w:hanging="278"/>
        <w:jc w:val="both"/>
      </w:pPr>
      <w:r>
        <w:t>The extent of interaction with the young persons and permission slips received.</w:t>
      </w:r>
    </w:p>
    <w:p w:rsidR="009844FC" w:rsidRDefault="00A77648">
      <w:pPr>
        <w:numPr>
          <w:ilvl w:val="0"/>
          <w:numId w:val="33"/>
        </w:numPr>
        <w:spacing w:after="21" w:line="228" w:lineRule="auto"/>
        <w:ind w:left="657" w:right="86" w:hanging="278"/>
        <w:jc w:val="both"/>
      </w:pPr>
      <w:r>
        <w:rPr>
          <w:sz w:val="20"/>
        </w:rPr>
        <w:t>Alternative arrangements for young persons that may not wish to participate in the activity.</w:t>
      </w:r>
    </w:p>
    <w:p w:rsidR="009844FC" w:rsidRDefault="00A77648">
      <w:pPr>
        <w:numPr>
          <w:ilvl w:val="0"/>
          <w:numId w:val="33"/>
        </w:numPr>
        <w:spacing w:after="5" w:line="250" w:lineRule="auto"/>
        <w:ind w:left="657" w:right="86" w:hanging="278"/>
        <w:jc w:val="both"/>
      </w:pPr>
      <w:r>
        <w:t>All necessary arrangements have been put in place prior to the visit, as agreed with the organisation bringing in the dog. This should take into consideration size, breed of dog, age group and numbers of children.</w:t>
      </w:r>
    </w:p>
    <w:p w:rsidR="009844FC" w:rsidRDefault="00A77648">
      <w:pPr>
        <w:numPr>
          <w:ilvl w:val="0"/>
          <w:numId w:val="33"/>
        </w:numPr>
        <w:spacing w:after="397" w:line="250" w:lineRule="auto"/>
        <w:ind w:left="657" w:right="86" w:hanging="278"/>
        <w:jc w:val="both"/>
      </w:pPr>
      <w:r>
        <w:t>Consideration taken of any allergic reactions to dogs that young persons or staff may have. 0 Good hygiene and hand washing procedures in place for young persons.</w:t>
      </w:r>
    </w:p>
    <w:p w:rsidR="009844FC" w:rsidRDefault="00A77648">
      <w:pPr>
        <w:spacing w:after="5" w:line="250" w:lineRule="auto"/>
        <w:ind w:left="110" w:right="67" w:firstLine="4"/>
        <w:jc w:val="both"/>
      </w:pPr>
      <w:r>
        <w:t>The only exception to the above is if the</w:t>
      </w:r>
      <w:bookmarkStart w:id="0" w:name="_GoBack"/>
      <w:bookmarkEnd w:id="0"/>
      <w:r>
        <w:t>y are working guide dogs. (Engaged as a seeing aid)</w:t>
      </w:r>
    </w:p>
    <w:sectPr w:rsidR="009844FC">
      <w:footerReference w:type="even" r:id="rId93"/>
      <w:footerReference w:type="default" r:id="rId94"/>
      <w:footerReference w:type="first" r:id="rId95"/>
      <w:pgSz w:w="11905" w:h="16837"/>
      <w:pgMar w:top="1355" w:right="1157" w:bottom="756" w:left="1023" w:header="72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06A5" w:rsidRDefault="002506A5">
      <w:pPr>
        <w:spacing w:after="0" w:line="240" w:lineRule="auto"/>
      </w:pPr>
      <w:r>
        <w:separator/>
      </w:r>
    </w:p>
  </w:endnote>
  <w:endnote w:type="continuationSeparator" w:id="0">
    <w:p w:rsidR="002506A5" w:rsidRDefault="00250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pPr>
      <w:spacing w:after="0"/>
      <w:ind w:right="106"/>
      <w:jc w:val="right"/>
    </w:pPr>
    <w:r>
      <w:rPr>
        <w:sz w:val="18"/>
      </w:rPr>
      <w:t xml:space="preserve">Page </w:t>
    </w:r>
    <w:r>
      <w:fldChar w:fldCharType="begin"/>
    </w:r>
    <w:r>
      <w:instrText xml:space="preserve"> PAGE   \* MERGEFORMAT </w:instrText>
    </w:r>
    <w:r>
      <w:fldChar w:fldCharType="separate"/>
    </w:r>
    <w:r>
      <w:rPr>
        <w:sz w:val="18"/>
      </w:rPr>
      <w:t>3</w:t>
    </w:r>
    <w:r>
      <w:rPr>
        <w:sz w:val="18"/>
      </w:rPr>
      <w:fldChar w:fldCharType="end"/>
    </w:r>
    <w:r>
      <w:rPr>
        <w:sz w:val="18"/>
      </w:rPr>
      <w:t xml:space="preserve"> </w:t>
    </w:r>
    <w:r>
      <w:rPr>
        <w:sz w:val="16"/>
      </w:rPr>
      <w:t xml:space="preserve">of </w:t>
    </w:r>
    <w:r w:rsidR="002506A5">
      <w:fldChar w:fldCharType="begin"/>
    </w:r>
    <w:r w:rsidR="002506A5">
      <w:instrText xml:space="preserve"> NUMPAGES   \* MERGEFORMAT </w:instrText>
    </w:r>
    <w:r w:rsidR="002506A5">
      <w:fldChar w:fldCharType="separate"/>
    </w:r>
    <w:r>
      <w:rPr>
        <w:sz w:val="18"/>
      </w:rPr>
      <w:t>30</w:t>
    </w:r>
    <w:r w:rsidR="002506A5">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pPr>
      <w:spacing w:after="0"/>
      <w:ind w:right="101"/>
      <w:jc w:val="right"/>
    </w:pPr>
    <w:r>
      <w:rPr>
        <w:sz w:val="18"/>
      </w:rPr>
      <w:t xml:space="preserve">Page </w:t>
    </w:r>
    <w:r>
      <w:fldChar w:fldCharType="begin"/>
    </w:r>
    <w:r>
      <w:instrText xml:space="preserve"> PAGE   \* MERGEFORMAT </w:instrText>
    </w:r>
    <w:r>
      <w:fldChar w:fldCharType="separate"/>
    </w:r>
    <w:r>
      <w:rPr>
        <w:sz w:val="18"/>
      </w:rPr>
      <w:t>3</w:t>
    </w:r>
    <w:r>
      <w:rPr>
        <w:sz w:val="18"/>
      </w:rPr>
      <w:fldChar w:fldCharType="end"/>
    </w:r>
    <w:r>
      <w:rPr>
        <w:sz w:val="18"/>
      </w:rPr>
      <w:t xml:space="preserve"> </w:t>
    </w:r>
    <w:r>
      <w:rPr>
        <w:sz w:val="16"/>
      </w:rPr>
      <w:t xml:space="preserve">of </w:t>
    </w:r>
    <w:r w:rsidR="002506A5">
      <w:fldChar w:fldCharType="begin"/>
    </w:r>
    <w:r w:rsidR="002506A5">
      <w:instrText xml:space="preserve"> NUMPAGES   \* MERGEFORMAT </w:instrText>
    </w:r>
    <w:r w:rsidR="002506A5">
      <w:fldChar w:fldCharType="separate"/>
    </w:r>
    <w:r>
      <w:rPr>
        <w:sz w:val="18"/>
      </w:rPr>
      <w:t>30</w:t>
    </w:r>
    <w:r w:rsidR="002506A5">
      <w:rPr>
        <w:sz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pPr>
      <w:spacing w:after="0"/>
      <w:ind w:right="101"/>
      <w:jc w:val="right"/>
    </w:pPr>
    <w:r>
      <w:rPr>
        <w:sz w:val="18"/>
      </w:rPr>
      <w:t xml:space="preserve">Page </w:t>
    </w:r>
    <w:r>
      <w:fldChar w:fldCharType="begin"/>
    </w:r>
    <w:r>
      <w:instrText xml:space="preserve"> PAGE   \* MERGEFORMAT </w:instrText>
    </w:r>
    <w:r>
      <w:fldChar w:fldCharType="separate"/>
    </w:r>
    <w:r>
      <w:rPr>
        <w:sz w:val="18"/>
      </w:rPr>
      <w:t>3</w:t>
    </w:r>
    <w:r>
      <w:rPr>
        <w:sz w:val="18"/>
      </w:rPr>
      <w:fldChar w:fldCharType="end"/>
    </w:r>
    <w:r>
      <w:rPr>
        <w:sz w:val="18"/>
      </w:rPr>
      <w:t xml:space="preserve"> </w:t>
    </w:r>
    <w:r>
      <w:rPr>
        <w:sz w:val="16"/>
      </w:rPr>
      <w:t xml:space="preserve">of </w:t>
    </w:r>
    <w:r w:rsidR="002506A5">
      <w:fldChar w:fldCharType="begin"/>
    </w:r>
    <w:r w:rsidR="002506A5">
      <w:instrText xml:space="preserve"> NUMPAGES   \* MERGEFORMAT </w:instrText>
    </w:r>
    <w:r w:rsidR="002506A5">
      <w:fldChar w:fldCharType="separate"/>
    </w:r>
    <w:r>
      <w:rPr>
        <w:sz w:val="18"/>
      </w:rPr>
      <w:t>30</w:t>
    </w:r>
    <w:r w:rsidR="002506A5">
      <w:rPr>
        <w:sz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7648" w:rsidRDefault="00A77648">
    <w:pPr>
      <w:spacing w:after="0"/>
      <w:ind w:right="101"/>
      <w:jc w:val="right"/>
    </w:pPr>
    <w:r>
      <w:rPr>
        <w:sz w:val="18"/>
      </w:rPr>
      <w:t xml:space="preserve">Page </w:t>
    </w:r>
    <w:r>
      <w:fldChar w:fldCharType="begin"/>
    </w:r>
    <w:r>
      <w:instrText xml:space="preserve"> PAGE   \* MERGEFORMAT </w:instrText>
    </w:r>
    <w:r>
      <w:fldChar w:fldCharType="separate"/>
    </w:r>
    <w:r>
      <w:rPr>
        <w:sz w:val="18"/>
      </w:rPr>
      <w:t>3</w:t>
    </w:r>
    <w:r>
      <w:rPr>
        <w:sz w:val="18"/>
      </w:rPr>
      <w:fldChar w:fldCharType="end"/>
    </w:r>
    <w:r>
      <w:rPr>
        <w:sz w:val="18"/>
      </w:rPr>
      <w:t xml:space="preserve"> </w:t>
    </w:r>
    <w:r>
      <w:rPr>
        <w:sz w:val="16"/>
      </w:rPr>
      <w:t xml:space="preserve">of </w:t>
    </w:r>
    <w:r w:rsidR="002506A5">
      <w:fldChar w:fldCharType="begin"/>
    </w:r>
    <w:r w:rsidR="002506A5">
      <w:instrText xml:space="preserve"> NUMPAGES   \* MERGEFORMAT </w:instrText>
    </w:r>
    <w:r w:rsidR="002506A5">
      <w:fldChar w:fldCharType="separate"/>
    </w:r>
    <w:r>
      <w:rPr>
        <w:sz w:val="18"/>
      </w:rPr>
      <w:t>30</w:t>
    </w:r>
    <w:r w:rsidR="002506A5">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06A5" w:rsidRDefault="002506A5">
      <w:pPr>
        <w:spacing w:after="0" w:line="240" w:lineRule="auto"/>
      </w:pPr>
      <w:r>
        <w:separator/>
      </w:r>
    </w:p>
  </w:footnote>
  <w:footnote w:type="continuationSeparator" w:id="0">
    <w:p w:rsidR="002506A5" w:rsidRDefault="002506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 id="_x0000_i1336" style="width:10.5pt;height:11.25pt" coordsize="" o:spt="100" o:bullet="t" adj="0,,0" path="" stroked="f">
        <v:stroke joinstyle="miter"/>
        <v:imagedata r:id="rId1" o:title="image89"/>
        <v:formulas/>
        <v:path o:connecttype="segments"/>
      </v:shape>
    </w:pict>
  </w:numPicBullet>
  <w:numPicBullet w:numPicBulletId="1">
    <w:pict>
      <v:shape id="_x0000_i1337" style="width:11.25pt;height:11.25pt" coordsize="" o:spt="100" o:bullet="t" adj="0,,0" path="" stroked="f">
        <v:stroke joinstyle="miter"/>
        <v:imagedata r:id="rId2" o:title="image90"/>
        <v:formulas/>
        <v:path o:connecttype="segments"/>
      </v:shape>
    </w:pict>
  </w:numPicBullet>
  <w:numPicBullet w:numPicBulletId="2">
    <w:pict>
      <v:shape id="_x0000_i1338" style="width:11.25pt;height:11.25pt" coordsize="" o:spt="100" o:bullet="t" adj="0,,0" path="" stroked="f">
        <v:stroke joinstyle="miter"/>
        <v:imagedata r:id="rId3" o:title="image91"/>
        <v:formulas/>
        <v:path o:connecttype="segments"/>
      </v:shape>
    </w:pict>
  </w:numPicBullet>
  <w:numPicBullet w:numPicBulletId="3">
    <w:pict>
      <v:shape id="_x0000_i1339" style="width:11.25pt;height:11.25pt" coordsize="" o:spt="100" o:bullet="t" adj="0,,0" path="" stroked="f">
        <v:stroke joinstyle="miter"/>
        <v:imagedata r:id="rId4" o:title="image92"/>
        <v:formulas/>
        <v:path o:connecttype="segments"/>
      </v:shape>
    </w:pict>
  </w:numPicBullet>
  <w:numPicBullet w:numPicBulletId="4">
    <w:pict>
      <v:shape id="_x0000_i1340" style="width:10.5pt;height:11.25pt" coordsize="" o:spt="100" o:bullet="t" adj="0,,0" path="" stroked="f">
        <v:stroke joinstyle="miter"/>
        <v:imagedata r:id="rId5" o:title="image93"/>
        <v:formulas/>
        <v:path o:connecttype="segments"/>
      </v:shape>
    </w:pict>
  </w:numPicBullet>
  <w:numPicBullet w:numPicBulletId="5">
    <w:pict>
      <v:shape id="_x0000_i1341" style="width:10.5pt;height:11.25pt" coordsize="" o:spt="100" o:bullet="t" adj="0,,0" path="" stroked="f">
        <v:stroke joinstyle="miter"/>
        <v:imagedata r:id="rId6" o:title="image94"/>
        <v:formulas/>
        <v:path o:connecttype="segments"/>
      </v:shape>
    </w:pict>
  </w:numPicBullet>
  <w:numPicBullet w:numPicBulletId="6">
    <w:pict>
      <v:shape id="_x0000_i1342" style="width:11.25pt;height:10.5pt" coordsize="" o:spt="100" o:bullet="t" adj="0,,0" path="" stroked="f">
        <v:stroke joinstyle="miter"/>
        <v:imagedata r:id="rId7" o:title="image95"/>
        <v:formulas/>
        <v:path o:connecttype="segments"/>
      </v:shape>
    </w:pict>
  </w:numPicBullet>
  <w:numPicBullet w:numPicBulletId="7">
    <w:pict>
      <v:shape id="_x0000_i1343" style="width:11.25pt;height:10.5pt" coordsize="" o:spt="100" o:bullet="t" adj="0,,0" path="" stroked="f">
        <v:stroke joinstyle="miter"/>
        <v:imagedata r:id="rId8" o:title="image96"/>
        <v:formulas/>
        <v:path o:connecttype="segments"/>
      </v:shape>
    </w:pict>
  </w:numPicBullet>
  <w:numPicBullet w:numPicBulletId="8">
    <w:pict>
      <v:shape id="_x0000_i1344" style="width:11.25pt;height:11.25pt" coordsize="" o:spt="100" o:bullet="t" adj="0,,0" path="" stroked="f">
        <v:stroke joinstyle="miter"/>
        <v:imagedata r:id="rId9" o:title="image97"/>
        <v:formulas/>
        <v:path o:connecttype="segments"/>
      </v:shape>
    </w:pict>
  </w:numPicBullet>
  <w:numPicBullet w:numPicBulletId="9">
    <w:pict>
      <v:shape id="_x0000_i1345" style="width:11.25pt;height:11.25pt" coordsize="" o:spt="100" o:bullet="t" adj="0,,0" path="" stroked="f">
        <v:stroke joinstyle="miter"/>
        <v:imagedata r:id="rId10" o:title="image98"/>
        <v:formulas/>
        <v:path o:connecttype="segments"/>
      </v:shape>
    </w:pict>
  </w:numPicBullet>
  <w:numPicBullet w:numPicBulletId="10">
    <w:pict>
      <v:shape id="_x0000_i1346" style="width:11.25pt;height:11.25pt" coordsize="" o:spt="100" o:bullet="t" adj="0,,0" path="" stroked="f">
        <v:stroke joinstyle="miter"/>
        <v:imagedata r:id="rId11" o:title="image99"/>
        <v:formulas/>
        <v:path o:connecttype="segments"/>
      </v:shape>
    </w:pict>
  </w:numPicBullet>
  <w:numPicBullet w:numPicBulletId="11">
    <w:pict>
      <v:shape id="_x0000_i1347" style="width:10.5pt;height:11.25pt" coordsize="" o:spt="100" o:bullet="t" adj="0,,0" path="" stroked="f">
        <v:stroke joinstyle="miter"/>
        <v:imagedata r:id="rId12" o:title="image100"/>
        <v:formulas/>
        <v:path o:connecttype="segments"/>
      </v:shape>
    </w:pict>
  </w:numPicBullet>
  <w:numPicBullet w:numPicBulletId="12">
    <w:pict>
      <v:shape id="_x0000_i1348" style="width:12pt;height:11.25pt" coordsize="" o:spt="100" o:bullet="t" adj="0,,0" path="" stroked="f">
        <v:stroke joinstyle="miter"/>
        <v:imagedata r:id="rId13" o:title="image101"/>
        <v:formulas/>
        <v:path o:connecttype="segments"/>
      </v:shape>
    </w:pict>
  </w:numPicBullet>
  <w:numPicBullet w:numPicBulletId="13">
    <w:pict>
      <v:shape id="_x0000_i1349" style="width:11.25pt;height:11.25pt" coordsize="" o:spt="100" o:bullet="t" adj="0,,0" path="" stroked="f">
        <v:stroke joinstyle="miter"/>
        <v:imagedata r:id="rId14" o:title="image102"/>
        <v:formulas/>
        <v:path o:connecttype="segments"/>
      </v:shape>
    </w:pict>
  </w:numPicBullet>
  <w:numPicBullet w:numPicBulletId="14">
    <w:pict>
      <v:shape id="_x0000_i1350" style="width:11.25pt;height:11.25pt" coordsize="" o:spt="100" o:bullet="t" adj="0,,0" path="" stroked="f">
        <v:stroke joinstyle="miter"/>
        <v:imagedata r:id="rId15" o:title="image103"/>
        <v:formulas/>
        <v:path o:connecttype="segments"/>
      </v:shape>
    </w:pict>
  </w:numPicBullet>
  <w:numPicBullet w:numPicBulletId="15">
    <w:pict>
      <v:shape id="_x0000_i1351" style="width:12pt;height:11.25pt" coordsize="" o:spt="100" o:bullet="t" adj="0,,0" path="" stroked="f">
        <v:stroke joinstyle="miter"/>
        <v:imagedata r:id="rId16" o:title="image104"/>
        <v:formulas/>
        <v:path o:connecttype="segments"/>
      </v:shape>
    </w:pict>
  </w:numPicBullet>
  <w:numPicBullet w:numPicBulletId="16">
    <w:pict>
      <v:shape id="_x0000_i1352" style="width:12pt;height:12pt" coordsize="" o:spt="100" o:bullet="t" adj="0,,0" path="" stroked="f">
        <v:stroke joinstyle="miter"/>
        <v:imagedata r:id="rId17" o:title="image105"/>
        <v:formulas/>
        <v:path o:connecttype="segments"/>
      </v:shape>
    </w:pict>
  </w:numPicBullet>
  <w:numPicBullet w:numPicBulletId="17">
    <w:pict>
      <v:shape id="_x0000_i1353" style="width:11.25pt;height:10.5pt" coordsize="" o:spt="100" o:bullet="t" adj="0,,0" path="" stroked="f">
        <v:stroke joinstyle="miter"/>
        <v:imagedata r:id="rId18" o:title="image106"/>
        <v:formulas/>
        <v:path o:connecttype="segments"/>
      </v:shape>
    </w:pict>
  </w:numPicBullet>
  <w:numPicBullet w:numPicBulletId="18">
    <w:pict>
      <v:shape id="_x0000_i1354" style="width:10.5pt;height:10.5pt" coordsize="" o:spt="100" o:bullet="t" adj="0,,0" path="" stroked="f">
        <v:stroke joinstyle="miter"/>
        <v:imagedata r:id="rId19" o:title="image107"/>
        <v:formulas/>
        <v:path o:connecttype="segments"/>
      </v:shape>
    </w:pict>
  </w:numPicBullet>
  <w:numPicBullet w:numPicBulletId="19">
    <w:pict>
      <v:shape id="_x0000_i1355" style="width:11.25pt;height:11.25pt" coordsize="" o:spt="100" o:bullet="t" adj="0,,0" path="" stroked="f">
        <v:stroke joinstyle="miter"/>
        <v:imagedata r:id="rId20" o:title="image108"/>
        <v:formulas/>
        <v:path o:connecttype="segments"/>
      </v:shape>
    </w:pict>
  </w:numPicBullet>
  <w:numPicBullet w:numPicBulletId="20">
    <w:pict>
      <v:shape id="_x0000_i1356" style="width:11.25pt;height:11.25pt" coordsize="" o:spt="100" o:bullet="t" adj="0,,0" path="" stroked="f">
        <v:stroke joinstyle="miter"/>
        <v:imagedata r:id="rId21" o:title="image109"/>
        <v:formulas/>
        <v:path o:connecttype="segments"/>
      </v:shape>
    </w:pict>
  </w:numPicBullet>
  <w:numPicBullet w:numPicBulletId="21">
    <w:pict>
      <v:shape id="_x0000_i1357" style="width:11.25pt;height:11.25pt" coordsize="" o:spt="100" o:bullet="t" adj="0,,0" path="" stroked="f">
        <v:stroke joinstyle="miter"/>
        <v:imagedata r:id="rId22" o:title="image110"/>
        <v:formulas/>
        <v:path o:connecttype="segments"/>
      </v:shape>
    </w:pict>
  </w:numPicBullet>
  <w:abstractNum w:abstractNumId="0" w15:restartNumberingAfterBreak="0">
    <w:nsid w:val="04F849DA"/>
    <w:multiLevelType w:val="hybridMultilevel"/>
    <w:tmpl w:val="C46ACDE4"/>
    <w:lvl w:ilvl="0" w:tplc="42C84446">
      <w:start w:val="1"/>
      <w:numFmt w:val="bullet"/>
      <w:lvlText w:val="•"/>
      <w:lvlPicBulletId w:val="17"/>
      <w:lvlJc w:val="left"/>
      <w:pPr>
        <w:ind w:left="6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0AECBA">
      <w:start w:val="1"/>
      <w:numFmt w:val="bullet"/>
      <w:lvlText w:val="o"/>
      <w:lvlJc w:val="left"/>
      <w:pPr>
        <w:ind w:left="1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B09A48">
      <w:start w:val="1"/>
      <w:numFmt w:val="bullet"/>
      <w:lvlText w:val="▪"/>
      <w:lvlJc w:val="left"/>
      <w:pPr>
        <w:ind w:left="2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3EC492">
      <w:start w:val="1"/>
      <w:numFmt w:val="bullet"/>
      <w:lvlText w:val="•"/>
      <w:lvlJc w:val="left"/>
      <w:pPr>
        <w:ind w:left="3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527258">
      <w:start w:val="1"/>
      <w:numFmt w:val="bullet"/>
      <w:lvlText w:val="o"/>
      <w:lvlJc w:val="left"/>
      <w:pPr>
        <w:ind w:left="3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FE24F6">
      <w:start w:val="1"/>
      <w:numFmt w:val="bullet"/>
      <w:lvlText w:val="▪"/>
      <w:lvlJc w:val="left"/>
      <w:pPr>
        <w:ind w:left="4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B03700">
      <w:start w:val="1"/>
      <w:numFmt w:val="bullet"/>
      <w:lvlText w:val="•"/>
      <w:lvlJc w:val="left"/>
      <w:pPr>
        <w:ind w:left="5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7C9B10">
      <w:start w:val="1"/>
      <w:numFmt w:val="bullet"/>
      <w:lvlText w:val="o"/>
      <w:lvlJc w:val="left"/>
      <w:pPr>
        <w:ind w:left="5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56CE9A">
      <w:start w:val="1"/>
      <w:numFmt w:val="bullet"/>
      <w:lvlText w:val="▪"/>
      <w:lvlJc w:val="left"/>
      <w:pPr>
        <w:ind w:left="6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EC66D8"/>
    <w:multiLevelType w:val="multilevel"/>
    <w:tmpl w:val="8D2A0E78"/>
    <w:lvl w:ilvl="0">
      <w:start w:val="1"/>
      <w:numFmt w:val="decimal"/>
      <w:lvlText w:val="%1"/>
      <w:lvlJc w:val="left"/>
      <w:pPr>
        <w:ind w:left="20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5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9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AE64359"/>
    <w:multiLevelType w:val="hybridMultilevel"/>
    <w:tmpl w:val="CEB6CA1E"/>
    <w:lvl w:ilvl="0" w:tplc="8062D07E">
      <w:start w:val="1"/>
      <w:numFmt w:val="bullet"/>
      <w:lvlText w:val="•"/>
      <w:lvlPicBulletId w:val="21"/>
      <w:lvlJc w:val="left"/>
      <w:pPr>
        <w:ind w:left="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BE6AA6">
      <w:start w:val="1"/>
      <w:numFmt w:val="bullet"/>
      <w:lvlText w:val="o"/>
      <w:lvlJc w:val="left"/>
      <w:pPr>
        <w:ind w:left="1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521BB2">
      <w:start w:val="1"/>
      <w:numFmt w:val="bullet"/>
      <w:lvlText w:val="▪"/>
      <w:lvlJc w:val="left"/>
      <w:pPr>
        <w:ind w:left="2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98F588">
      <w:start w:val="1"/>
      <w:numFmt w:val="bullet"/>
      <w:lvlText w:val="•"/>
      <w:lvlJc w:val="left"/>
      <w:pPr>
        <w:ind w:left="3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1C4AA8">
      <w:start w:val="1"/>
      <w:numFmt w:val="bullet"/>
      <w:lvlText w:val="o"/>
      <w:lvlJc w:val="left"/>
      <w:pPr>
        <w:ind w:left="3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0043F2">
      <w:start w:val="1"/>
      <w:numFmt w:val="bullet"/>
      <w:lvlText w:val="▪"/>
      <w:lvlJc w:val="left"/>
      <w:pPr>
        <w:ind w:left="4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0A560C">
      <w:start w:val="1"/>
      <w:numFmt w:val="bullet"/>
      <w:lvlText w:val="•"/>
      <w:lvlJc w:val="left"/>
      <w:pPr>
        <w:ind w:left="5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769988">
      <w:start w:val="1"/>
      <w:numFmt w:val="bullet"/>
      <w:lvlText w:val="o"/>
      <w:lvlJc w:val="left"/>
      <w:pPr>
        <w:ind w:left="5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3E62A0">
      <w:start w:val="1"/>
      <w:numFmt w:val="bullet"/>
      <w:lvlText w:val="▪"/>
      <w:lvlJc w:val="left"/>
      <w:pPr>
        <w:ind w:left="6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E4D4EAA"/>
    <w:multiLevelType w:val="hybridMultilevel"/>
    <w:tmpl w:val="22545352"/>
    <w:lvl w:ilvl="0" w:tplc="DB607786">
      <w:start w:val="1"/>
      <w:numFmt w:val="bullet"/>
      <w:lvlText w:val="•"/>
      <w:lvlPicBulletId w:val="12"/>
      <w:lvlJc w:val="left"/>
      <w:pPr>
        <w:ind w:left="4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F906670">
      <w:start w:val="1"/>
      <w:numFmt w:val="bullet"/>
      <w:lvlText w:val="o"/>
      <w:lvlJc w:val="left"/>
      <w:pPr>
        <w:ind w:left="17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5B46078">
      <w:start w:val="1"/>
      <w:numFmt w:val="bullet"/>
      <w:lvlText w:val="▪"/>
      <w:lvlJc w:val="left"/>
      <w:pPr>
        <w:ind w:left="24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2DC1EFC">
      <w:start w:val="1"/>
      <w:numFmt w:val="bullet"/>
      <w:lvlText w:val="•"/>
      <w:lvlJc w:val="left"/>
      <w:pPr>
        <w:ind w:left="32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612316E">
      <w:start w:val="1"/>
      <w:numFmt w:val="bullet"/>
      <w:lvlText w:val="o"/>
      <w:lvlJc w:val="left"/>
      <w:pPr>
        <w:ind w:left="39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3E0EA2A">
      <w:start w:val="1"/>
      <w:numFmt w:val="bullet"/>
      <w:lvlText w:val="▪"/>
      <w:lvlJc w:val="left"/>
      <w:pPr>
        <w:ind w:left="46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A6A8BE8">
      <w:start w:val="1"/>
      <w:numFmt w:val="bullet"/>
      <w:lvlText w:val="•"/>
      <w:lvlJc w:val="left"/>
      <w:pPr>
        <w:ind w:left="53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638C320">
      <w:start w:val="1"/>
      <w:numFmt w:val="bullet"/>
      <w:lvlText w:val="o"/>
      <w:lvlJc w:val="left"/>
      <w:pPr>
        <w:ind w:left="60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26C019E">
      <w:start w:val="1"/>
      <w:numFmt w:val="bullet"/>
      <w:lvlText w:val="▪"/>
      <w:lvlJc w:val="left"/>
      <w:pPr>
        <w:ind w:left="68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0FF31316"/>
    <w:multiLevelType w:val="multilevel"/>
    <w:tmpl w:val="E8802F16"/>
    <w:lvl w:ilvl="0">
      <w:start w:val="3"/>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9"/>
      <w:numFmt w:val="decimal"/>
      <w:lvlRestart w:val="0"/>
      <w:lvlText w:val="%1.%2"/>
      <w:lvlJc w:val="left"/>
      <w:pPr>
        <w:ind w:left="4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51D3DC9"/>
    <w:multiLevelType w:val="hybridMultilevel"/>
    <w:tmpl w:val="2C94A1E6"/>
    <w:lvl w:ilvl="0" w:tplc="A774952C">
      <w:start w:val="1"/>
      <w:numFmt w:val="bullet"/>
      <w:lvlText w:val="•"/>
      <w:lvlPicBulletId w:val="16"/>
      <w:lvlJc w:val="left"/>
      <w:pPr>
        <w:ind w:left="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CB8BAC2">
      <w:start w:val="1"/>
      <w:numFmt w:val="bullet"/>
      <w:lvlText w:val="o"/>
      <w:lvlJc w:val="left"/>
      <w:pPr>
        <w:ind w:left="16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FA66F2">
      <w:start w:val="1"/>
      <w:numFmt w:val="bullet"/>
      <w:lvlText w:val="▪"/>
      <w:lvlJc w:val="left"/>
      <w:pPr>
        <w:ind w:left="23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74CE3A">
      <w:start w:val="1"/>
      <w:numFmt w:val="bullet"/>
      <w:lvlText w:val="•"/>
      <w:lvlJc w:val="left"/>
      <w:pPr>
        <w:ind w:left="30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AC7548">
      <w:start w:val="1"/>
      <w:numFmt w:val="bullet"/>
      <w:lvlText w:val="o"/>
      <w:lvlJc w:val="left"/>
      <w:pPr>
        <w:ind w:left="37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929572">
      <w:start w:val="1"/>
      <w:numFmt w:val="bullet"/>
      <w:lvlText w:val="▪"/>
      <w:lvlJc w:val="left"/>
      <w:pPr>
        <w:ind w:left="45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3606DA">
      <w:start w:val="1"/>
      <w:numFmt w:val="bullet"/>
      <w:lvlText w:val="•"/>
      <w:lvlJc w:val="left"/>
      <w:pPr>
        <w:ind w:left="52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46F464">
      <w:start w:val="1"/>
      <w:numFmt w:val="bullet"/>
      <w:lvlText w:val="o"/>
      <w:lvlJc w:val="left"/>
      <w:pPr>
        <w:ind w:left="59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CD664">
      <w:start w:val="1"/>
      <w:numFmt w:val="bullet"/>
      <w:lvlText w:val="▪"/>
      <w:lvlJc w:val="left"/>
      <w:pPr>
        <w:ind w:left="66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A474822"/>
    <w:multiLevelType w:val="hybridMultilevel"/>
    <w:tmpl w:val="2876B3B2"/>
    <w:lvl w:ilvl="0" w:tplc="3F748E64">
      <w:start w:val="1"/>
      <w:numFmt w:val="bullet"/>
      <w:lvlText w:val="•"/>
      <w:lvlPicBulletId w:val="11"/>
      <w:lvlJc w:val="left"/>
      <w:pPr>
        <w:ind w:left="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14B330">
      <w:start w:val="1"/>
      <w:numFmt w:val="bullet"/>
      <w:lvlText w:val="o"/>
      <w:lvlJc w:val="left"/>
      <w:pPr>
        <w:ind w:left="1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C2076E">
      <w:start w:val="1"/>
      <w:numFmt w:val="bullet"/>
      <w:lvlText w:val="▪"/>
      <w:lvlJc w:val="left"/>
      <w:pPr>
        <w:ind w:left="2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F72F416">
      <w:start w:val="1"/>
      <w:numFmt w:val="bullet"/>
      <w:lvlText w:val="•"/>
      <w:lvlJc w:val="left"/>
      <w:pPr>
        <w:ind w:left="3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06FA06">
      <w:start w:val="1"/>
      <w:numFmt w:val="bullet"/>
      <w:lvlText w:val="o"/>
      <w:lvlJc w:val="left"/>
      <w:pPr>
        <w:ind w:left="3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E280DA">
      <w:start w:val="1"/>
      <w:numFmt w:val="bullet"/>
      <w:lvlText w:val="▪"/>
      <w:lvlJc w:val="left"/>
      <w:pPr>
        <w:ind w:left="4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62F3CA">
      <w:start w:val="1"/>
      <w:numFmt w:val="bullet"/>
      <w:lvlText w:val="•"/>
      <w:lvlJc w:val="left"/>
      <w:pPr>
        <w:ind w:left="54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2436C6">
      <w:start w:val="1"/>
      <w:numFmt w:val="bullet"/>
      <w:lvlText w:val="o"/>
      <w:lvlJc w:val="left"/>
      <w:pPr>
        <w:ind w:left="6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AEB004">
      <w:start w:val="1"/>
      <w:numFmt w:val="bullet"/>
      <w:lvlText w:val="▪"/>
      <w:lvlJc w:val="left"/>
      <w:pPr>
        <w:ind w:left="68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2125204"/>
    <w:multiLevelType w:val="hybridMultilevel"/>
    <w:tmpl w:val="6F5C8C76"/>
    <w:lvl w:ilvl="0" w:tplc="2402DC24">
      <w:start w:val="1"/>
      <w:numFmt w:val="bullet"/>
      <w:lvlText w:val="•"/>
      <w:lvlPicBulletId w:val="1"/>
      <w:lvlJc w:val="left"/>
      <w:pPr>
        <w:ind w:left="6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C5A4EFA">
      <w:start w:val="1"/>
      <w:numFmt w:val="bullet"/>
      <w:lvlText w:val="o"/>
      <w:lvlJc w:val="left"/>
      <w:pPr>
        <w:ind w:left="16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C4BEB4">
      <w:start w:val="1"/>
      <w:numFmt w:val="bullet"/>
      <w:lvlText w:val="▪"/>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FC6C9E">
      <w:start w:val="1"/>
      <w:numFmt w:val="bullet"/>
      <w:lvlText w:val="•"/>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4B8570C">
      <w:start w:val="1"/>
      <w:numFmt w:val="bullet"/>
      <w:lvlText w:val="o"/>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106236">
      <w:start w:val="1"/>
      <w:numFmt w:val="bullet"/>
      <w:lvlText w:val="▪"/>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5AED24">
      <w:start w:val="1"/>
      <w:numFmt w:val="bullet"/>
      <w:lvlText w:val="•"/>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6521886">
      <w:start w:val="1"/>
      <w:numFmt w:val="bullet"/>
      <w:lvlText w:val="o"/>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434568C">
      <w:start w:val="1"/>
      <w:numFmt w:val="bullet"/>
      <w:lvlText w:val="▪"/>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C101DEE"/>
    <w:multiLevelType w:val="hybridMultilevel"/>
    <w:tmpl w:val="E71238A6"/>
    <w:lvl w:ilvl="0" w:tplc="A1C44BF8">
      <w:start w:val="1"/>
      <w:numFmt w:val="bullet"/>
      <w:lvlText w:val="•"/>
      <w:lvlPicBulletId w:val="13"/>
      <w:lvlJc w:val="left"/>
      <w:pPr>
        <w:ind w:left="3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F07D72">
      <w:start w:val="1"/>
      <w:numFmt w:val="bullet"/>
      <w:lvlText w:val="o"/>
      <w:lvlJc w:val="left"/>
      <w:pPr>
        <w:ind w:left="17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A4C10A">
      <w:start w:val="1"/>
      <w:numFmt w:val="bullet"/>
      <w:lvlText w:val="▪"/>
      <w:lvlJc w:val="left"/>
      <w:pPr>
        <w:ind w:left="24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EC2734">
      <w:start w:val="1"/>
      <w:numFmt w:val="bullet"/>
      <w:lvlText w:val="•"/>
      <w:lvlJc w:val="left"/>
      <w:pPr>
        <w:ind w:left="32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201932">
      <w:start w:val="1"/>
      <w:numFmt w:val="bullet"/>
      <w:lvlText w:val="o"/>
      <w:lvlJc w:val="left"/>
      <w:pPr>
        <w:ind w:left="39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900940">
      <w:start w:val="1"/>
      <w:numFmt w:val="bullet"/>
      <w:lvlText w:val="▪"/>
      <w:lvlJc w:val="left"/>
      <w:pPr>
        <w:ind w:left="46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429D9A">
      <w:start w:val="1"/>
      <w:numFmt w:val="bullet"/>
      <w:lvlText w:val="•"/>
      <w:lvlJc w:val="left"/>
      <w:pPr>
        <w:ind w:left="53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0AF284">
      <w:start w:val="1"/>
      <w:numFmt w:val="bullet"/>
      <w:lvlText w:val="o"/>
      <w:lvlJc w:val="left"/>
      <w:pPr>
        <w:ind w:left="6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BC80B2">
      <w:start w:val="1"/>
      <w:numFmt w:val="bullet"/>
      <w:lvlText w:val="▪"/>
      <w:lvlJc w:val="left"/>
      <w:pPr>
        <w:ind w:left="6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477683E"/>
    <w:multiLevelType w:val="hybridMultilevel"/>
    <w:tmpl w:val="A088F804"/>
    <w:lvl w:ilvl="0" w:tplc="4EE8A644">
      <w:start w:val="1"/>
      <w:numFmt w:val="bullet"/>
      <w:lvlText w:val="•"/>
      <w:lvlPicBulletId w:val="18"/>
      <w:lvlJc w:val="left"/>
      <w:pPr>
        <w:ind w:left="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B0990C">
      <w:start w:val="1"/>
      <w:numFmt w:val="bullet"/>
      <w:lvlText w:val="o"/>
      <w:lvlJc w:val="left"/>
      <w:pPr>
        <w:ind w:left="16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7EF1FE">
      <w:start w:val="1"/>
      <w:numFmt w:val="bullet"/>
      <w:lvlText w:val="▪"/>
      <w:lvlJc w:val="left"/>
      <w:pPr>
        <w:ind w:left="23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8EACF8">
      <w:start w:val="1"/>
      <w:numFmt w:val="bullet"/>
      <w:lvlText w:val="•"/>
      <w:lvlJc w:val="left"/>
      <w:pPr>
        <w:ind w:left="31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3C6010">
      <w:start w:val="1"/>
      <w:numFmt w:val="bullet"/>
      <w:lvlText w:val="o"/>
      <w:lvlJc w:val="left"/>
      <w:pPr>
        <w:ind w:left="38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126A24">
      <w:start w:val="1"/>
      <w:numFmt w:val="bullet"/>
      <w:lvlText w:val="▪"/>
      <w:lvlJc w:val="left"/>
      <w:pPr>
        <w:ind w:left="45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52063A">
      <w:start w:val="1"/>
      <w:numFmt w:val="bullet"/>
      <w:lvlText w:val="•"/>
      <w:lvlJc w:val="left"/>
      <w:pPr>
        <w:ind w:left="52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B84FFE">
      <w:start w:val="1"/>
      <w:numFmt w:val="bullet"/>
      <w:lvlText w:val="o"/>
      <w:lvlJc w:val="left"/>
      <w:pPr>
        <w:ind w:left="59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44A2D6">
      <w:start w:val="1"/>
      <w:numFmt w:val="bullet"/>
      <w:lvlText w:val="▪"/>
      <w:lvlJc w:val="left"/>
      <w:pPr>
        <w:ind w:left="67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5E553EF"/>
    <w:multiLevelType w:val="hybridMultilevel"/>
    <w:tmpl w:val="74E29FB2"/>
    <w:lvl w:ilvl="0" w:tplc="E3606D54">
      <w:start w:val="1"/>
      <w:numFmt w:val="bullet"/>
      <w:lvlText w:val="o"/>
      <w:lvlJc w:val="left"/>
      <w:pPr>
        <w:ind w:left="59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C0CE530A">
      <w:start w:val="1"/>
      <w:numFmt w:val="bullet"/>
      <w:lvlText w:val="o"/>
      <w:lvlJc w:val="left"/>
      <w:pPr>
        <w:ind w:left="14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FFECB5DC">
      <w:start w:val="1"/>
      <w:numFmt w:val="bullet"/>
      <w:lvlText w:val="▪"/>
      <w:lvlJc w:val="left"/>
      <w:pPr>
        <w:ind w:left="22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45228CF0">
      <w:start w:val="1"/>
      <w:numFmt w:val="bullet"/>
      <w:lvlText w:val="•"/>
      <w:lvlJc w:val="left"/>
      <w:pPr>
        <w:ind w:left="293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3CA262E4">
      <w:start w:val="1"/>
      <w:numFmt w:val="bullet"/>
      <w:lvlText w:val="o"/>
      <w:lvlJc w:val="left"/>
      <w:pPr>
        <w:ind w:left="36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4369B9E">
      <w:start w:val="1"/>
      <w:numFmt w:val="bullet"/>
      <w:lvlText w:val="▪"/>
      <w:lvlJc w:val="left"/>
      <w:pPr>
        <w:ind w:left="43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64720068">
      <w:start w:val="1"/>
      <w:numFmt w:val="bullet"/>
      <w:lvlText w:val="•"/>
      <w:lvlJc w:val="left"/>
      <w:pPr>
        <w:ind w:left="50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EA3203E6">
      <w:start w:val="1"/>
      <w:numFmt w:val="bullet"/>
      <w:lvlText w:val="o"/>
      <w:lvlJc w:val="left"/>
      <w:pPr>
        <w:ind w:left="58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11BA5D20">
      <w:start w:val="1"/>
      <w:numFmt w:val="bullet"/>
      <w:lvlText w:val="▪"/>
      <w:lvlJc w:val="left"/>
      <w:pPr>
        <w:ind w:left="653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36B337B8"/>
    <w:multiLevelType w:val="hybridMultilevel"/>
    <w:tmpl w:val="8F1A5E3E"/>
    <w:lvl w:ilvl="0" w:tplc="F02C6DB6">
      <w:start w:val="1"/>
      <w:numFmt w:val="bullet"/>
      <w:lvlText w:val="•"/>
      <w:lvlPicBulletId w:val="6"/>
      <w:lvlJc w:val="left"/>
      <w:pPr>
        <w:ind w:left="5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3656F4">
      <w:start w:val="1"/>
      <w:numFmt w:val="bullet"/>
      <w:lvlText w:val="o"/>
      <w:lvlJc w:val="left"/>
      <w:pPr>
        <w:ind w:left="1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907FA6">
      <w:start w:val="1"/>
      <w:numFmt w:val="bullet"/>
      <w:lvlText w:val="▪"/>
      <w:lvlJc w:val="left"/>
      <w:pPr>
        <w:ind w:left="2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F8A05C">
      <w:start w:val="1"/>
      <w:numFmt w:val="bullet"/>
      <w:lvlText w:val="•"/>
      <w:lvlJc w:val="left"/>
      <w:pPr>
        <w:ind w:left="2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2C6976">
      <w:start w:val="1"/>
      <w:numFmt w:val="bullet"/>
      <w:lvlText w:val="o"/>
      <w:lvlJc w:val="left"/>
      <w:pPr>
        <w:ind w:left="36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F22FB8">
      <w:start w:val="1"/>
      <w:numFmt w:val="bullet"/>
      <w:lvlText w:val="▪"/>
      <w:lvlJc w:val="left"/>
      <w:pPr>
        <w:ind w:left="43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D2EE58">
      <w:start w:val="1"/>
      <w:numFmt w:val="bullet"/>
      <w:lvlText w:val="•"/>
      <w:lvlJc w:val="left"/>
      <w:pPr>
        <w:ind w:left="50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54A904E">
      <w:start w:val="1"/>
      <w:numFmt w:val="bullet"/>
      <w:lvlText w:val="o"/>
      <w:lvlJc w:val="left"/>
      <w:pPr>
        <w:ind w:left="57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56B320">
      <w:start w:val="1"/>
      <w:numFmt w:val="bullet"/>
      <w:lvlText w:val="▪"/>
      <w:lvlJc w:val="left"/>
      <w:pPr>
        <w:ind w:left="64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8F53C1C"/>
    <w:multiLevelType w:val="hybridMultilevel"/>
    <w:tmpl w:val="5B88EAA4"/>
    <w:lvl w:ilvl="0" w:tplc="3A961FA2">
      <w:start w:val="1"/>
      <w:numFmt w:val="bullet"/>
      <w:lvlText w:val="•"/>
      <w:lvlJc w:val="left"/>
      <w:pPr>
        <w:ind w:left="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DC7F08">
      <w:start w:val="1"/>
      <w:numFmt w:val="bullet"/>
      <w:lvlText w:val="o"/>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C06EB2">
      <w:start w:val="1"/>
      <w:numFmt w:val="bullet"/>
      <w:lvlText w:val="▪"/>
      <w:lvlJc w:val="left"/>
      <w:pPr>
        <w:ind w:left="2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642D06">
      <w:start w:val="1"/>
      <w:numFmt w:val="bullet"/>
      <w:lvlText w:val="•"/>
      <w:lvlJc w:val="left"/>
      <w:pPr>
        <w:ind w:left="2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DC9542">
      <w:start w:val="1"/>
      <w:numFmt w:val="bullet"/>
      <w:lvlText w:val="o"/>
      <w:lvlJc w:val="left"/>
      <w:pPr>
        <w:ind w:left="3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16AC80">
      <w:start w:val="1"/>
      <w:numFmt w:val="bullet"/>
      <w:lvlText w:val="▪"/>
      <w:lvlJc w:val="left"/>
      <w:pPr>
        <w:ind w:left="4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C60364">
      <w:start w:val="1"/>
      <w:numFmt w:val="bullet"/>
      <w:lvlText w:val="•"/>
      <w:lvlJc w:val="left"/>
      <w:pPr>
        <w:ind w:left="5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A8640C">
      <w:start w:val="1"/>
      <w:numFmt w:val="bullet"/>
      <w:lvlText w:val="o"/>
      <w:lvlJc w:val="left"/>
      <w:pPr>
        <w:ind w:left="5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68C534">
      <w:start w:val="1"/>
      <w:numFmt w:val="bullet"/>
      <w:lvlText w:val="▪"/>
      <w:lvlJc w:val="left"/>
      <w:pPr>
        <w:ind w:left="6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AF2172B"/>
    <w:multiLevelType w:val="hybridMultilevel"/>
    <w:tmpl w:val="EAFC5C10"/>
    <w:lvl w:ilvl="0" w:tplc="5470B362">
      <w:start w:val="1"/>
      <w:numFmt w:val="bullet"/>
      <w:lvlText w:val="•"/>
      <w:lvlJc w:val="left"/>
      <w:pPr>
        <w:ind w:left="7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4967D24">
      <w:start w:val="1"/>
      <w:numFmt w:val="bullet"/>
      <w:lvlText w:val="o"/>
      <w:lvlJc w:val="left"/>
      <w:pPr>
        <w:ind w:left="15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490DB66">
      <w:start w:val="1"/>
      <w:numFmt w:val="bullet"/>
      <w:lvlText w:val="▪"/>
      <w:lvlJc w:val="left"/>
      <w:pPr>
        <w:ind w:left="22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B96736E">
      <w:start w:val="1"/>
      <w:numFmt w:val="bullet"/>
      <w:lvlText w:val="•"/>
      <w:lvlJc w:val="left"/>
      <w:pPr>
        <w:ind w:left="29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DDE37CA">
      <w:start w:val="1"/>
      <w:numFmt w:val="bullet"/>
      <w:lvlText w:val="o"/>
      <w:lvlJc w:val="left"/>
      <w:pPr>
        <w:ind w:left="36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544D2B8">
      <w:start w:val="1"/>
      <w:numFmt w:val="bullet"/>
      <w:lvlText w:val="▪"/>
      <w:lvlJc w:val="left"/>
      <w:pPr>
        <w:ind w:left="44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994867E">
      <w:start w:val="1"/>
      <w:numFmt w:val="bullet"/>
      <w:lvlText w:val="•"/>
      <w:lvlJc w:val="left"/>
      <w:pPr>
        <w:ind w:left="51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A7E6F78">
      <w:start w:val="1"/>
      <w:numFmt w:val="bullet"/>
      <w:lvlText w:val="o"/>
      <w:lvlJc w:val="left"/>
      <w:pPr>
        <w:ind w:left="58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6D076BC">
      <w:start w:val="1"/>
      <w:numFmt w:val="bullet"/>
      <w:lvlText w:val="▪"/>
      <w:lvlJc w:val="left"/>
      <w:pPr>
        <w:ind w:left="65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4" w15:restartNumberingAfterBreak="0">
    <w:nsid w:val="3B9169E6"/>
    <w:multiLevelType w:val="hybridMultilevel"/>
    <w:tmpl w:val="E9A2718A"/>
    <w:lvl w:ilvl="0" w:tplc="328222B6">
      <w:start w:val="1"/>
      <w:numFmt w:val="bullet"/>
      <w:lvlText w:val="•"/>
      <w:lvlPicBulletId w:val="10"/>
      <w:lvlJc w:val="left"/>
      <w:pPr>
        <w:ind w:left="7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E78095C">
      <w:start w:val="1"/>
      <w:numFmt w:val="bullet"/>
      <w:lvlText w:val="o"/>
      <w:lvlJc w:val="left"/>
      <w:pPr>
        <w:ind w:left="17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868BC5A">
      <w:start w:val="1"/>
      <w:numFmt w:val="bullet"/>
      <w:lvlText w:val="▪"/>
      <w:lvlJc w:val="left"/>
      <w:pPr>
        <w:ind w:left="25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3AB2CC">
      <w:start w:val="1"/>
      <w:numFmt w:val="bullet"/>
      <w:lvlText w:val="•"/>
      <w:lvlJc w:val="left"/>
      <w:pPr>
        <w:ind w:left="32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EAE6C94">
      <w:start w:val="1"/>
      <w:numFmt w:val="bullet"/>
      <w:lvlText w:val="o"/>
      <w:lvlJc w:val="left"/>
      <w:pPr>
        <w:ind w:left="39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C202B54">
      <w:start w:val="1"/>
      <w:numFmt w:val="bullet"/>
      <w:lvlText w:val="▪"/>
      <w:lvlJc w:val="left"/>
      <w:pPr>
        <w:ind w:left="467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EACEF7A">
      <w:start w:val="1"/>
      <w:numFmt w:val="bullet"/>
      <w:lvlText w:val="•"/>
      <w:lvlJc w:val="left"/>
      <w:pPr>
        <w:ind w:left="53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202CC8">
      <w:start w:val="1"/>
      <w:numFmt w:val="bullet"/>
      <w:lvlText w:val="o"/>
      <w:lvlJc w:val="left"/>
      <w:pPr>
        <w:ind w:left="61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AEC5DA0">
      <w:start w:val="1"/>
      <w:numFmt w:val="bullet"/>
      <w:lvlText w:val="▪"/>
      <w:lvlJc w:val="left"/>
      <w:pPr>
        <w:ind w:left="68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3EDA7772"/>
    <w:multiLevelType w:val="hybridMultilevel"/>
    <w:tmpl w:val="396E9FD0"/>
    <w:lvl w:ilvl="0" w:tplc="839A0EDC">
      <w:start w:val="1"/>
      <w:numFmt w:val="bullet"/>
      <w:lvlText w:val="•"/>
      <w:lvlJc w:val="left"/>
      <w:pPr>
        <w:ind w:left="9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6D2C4AA">
      <w:start w:val="1"/>
      <w:numFmt w:val="bullet"/>
      <w:lvlText w:val="o"/>
      <w:lvlJc w:val="left"/>
      <w:pPr>
        <w:ind w:left="177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47018F2">
      <w:start w:val="1"/>
      <w:numFmt w:val="bullet"/>
      <w:lvlText w:val="▪"/>
      <w:lvlJc w:val="left"/>
      <w:pPr>
        <w:ind w:left="249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D2A993E">
      <w:start w:val="1"/>
      <w:numFmt w:val="bullet"/>
      <w:lvlText w:val="•"/>
      <w:lvlJc w:val="left"/>
      <w:pPr>
        <w:ind w:left="321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C0AB3DE">
      <w:start w:val="1"/>
      <w:numFmt w:val="bullet"/>
      <w:lvlText w:val="o"/>
      <w:lvlJc w:val="left"/>
      <w:pPr>
        <w:ind w:left="393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F8E08E4">
      <w:start w:val="1"/>
      <w:numFmt w:val="bullet"/>
      <w:lvlText w:val="▪"/>
      <w:lvlJc w:val="left"/>
      <w:pPr>
        <w:ind w:left="465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AA6A15A">
      <w:start w:val="1"/>
      <w:numFmt w:val="bullet"/>
      <w:lvlText w:val="•"/>
      <w:lvlJc w:val="left"/>
      <w:pPr>
        <w:ind w:left="537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0D2978E">
      <w:start w:val="1"/>
      <w:numFmt w:val="bullet"/>
      <w:lvlText w:val="o"/>
      <w:lvlJc w:val="left"/>
      <w:pPr>
        <w:ind w:left="609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19E61E6">
      <w:start w:val="1"/>
      <w:numFmt w:val="bullet"/>
      <w:lvlText w:val="▪"/>
      <w:lvlJc w:val="left"/>
      <w:pPr>
        <w:ind w:left="681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6" w15:restartNumberingAfterBreak="0">
    <w:nsid w:val="41621051"/>
    <w:multiLevelType w:val="hybridMultilevel"/>
    <w:tmpl w:val="3A869CF0"/>
    <w:lvl w:ilvl="0" w:tplc="44DE5A6C">
      <w:start w:val="1"/>
      <w:numFmt w:val="bullet"/>
      <w:lvlText w:val="o"/>
      <w:lvlJc w:val="left"/>
      <w:pPr>
        <w:ind w:left="59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18602A2">
      <w:start w:val="1"/>
      <w:numFmt w:val="bullet"/>
      <w:lvlText w:val="o"/>
      <w:lvlJc w:val="left"/>
      <w:pPr>
        <w:ind w:left="143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AD41080">
      <w:start w:val="1"/>
      <w:numFmt w:val="bullet"/>
      <w:lvlText w:val="▪"/>
      <w:lvlJc w:val="left"/>
      <w:pPr>
        <w:ind w:left="21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9A2AA3C">
      <w:start w:val="1"/>
      <w:numFmt w:val="bullet"/>
      <w:lvlText w:val="•"/>
      <w:lvlJc w:val="left"/>
      <w:pPr>
        <w:ind w:left="28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A261272">
      <w:start w:val="1"/>
      <w:numFmt w:val="bullet"/>
      <w:lvlText w:val="o"/>
      <w:lvlJc w:val="left"/>
      <w:pPr>
        <w:ind w:left="359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9D8F452">
      <w:start w:val="1"/>
      <w:numFmt w:val="bullet"/>
      <w:lvlText w:val="▪"/>
      <w:lvlJc w:val="left"/>
      <w:pPr>
        <w:ind w:left="431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3E0B532">
      <w:start w:val="1"/>
      <w:numFmt w:val="bullet"/>
      <w:lvlText w:val="•"/>
      <w:lvlJc w:val="left"/>
      <w:pPr>
        <w:ind w:left="503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BAA35BE">
      <w:start w:val="1"/>
      <w:numFmt w:val="bullet"/>
      <w:lvlText w:val="o"/>
      <w:lvlJc w:val="left"/>
      <w:pPr>
        <w:ind w:left="57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6712">
      <w:start w:val="1"/>
      <w:numFmt w:val="bullet"/>
      <w:lvlText w:val="▪"/>
      <w:lvlJc w:val="left"/>
      <w:pPr>
        <w:ind w:left="64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42200FDB"/>
    <w:multiLevelType w:val="hybridMultilevel"/>
    <w:tmpl w:val="FD9CE78A"/>
    <w:lvl w:ilvl="0" w:tplc="5D88BFCE">
      <w:start w:val="1"/>
      <w:numFmt w:val="bullet"/>
      <w:lvlText w:val="•"/>
      <w:lvlPicBulletId w:val="8"/>
      <w:lvlJc w:val="left"/>
      <w:pPr>
        <w:ind w:left="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46C36C">
      <w:start w:val="1"/>
      <w:numFmt w:val="bullet"/>
      <w:lvlText w:val="o"/>
      <w:lvlJc w:val="left"/>
      <w:pPr>
        <w:ind w:left="1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72C6ED2">
      <w:start w:val="1"/>
      <w:numFmt w:val="bullet"/>
      <w:lvlText w:val="▪"/>
      <w:lvlJc w:val="left"/>
      <w:pPr>
        <w:ind w:left="2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460E5C">
      <w:start w:val="1"/>
      <w:numFmt w:val="bullet"/>
      <w:lvlText w:val="•"/>
      <w:lvlJc w:val="left"/>
      <w:pPr>
        <w:ind w:left="2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3CCDD2">
      <w:start w:val="1"/>
      <w:numFmt w:val="bullet"/>
      <w:lvlText w:val="o"/>
      <w:lvlJc w:val="left"/>
      <w:pPr>
        <w:ind w:left="3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1A6FD2">
      <w:start w:val="1"/>
      <w:numFmt w:val="bullet"/>
      <w:lvlText w:val="▪"/>
      <w:lvlJc w:val="left"/>
      <w:pPr>
        <w:ind w:left="4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8CE2AC">
      <w:start w:val="1"/>
      <w:numFmt w:val="bullet"/>
      <w:lvlText w:val="•"/>
      <w:lvlJc w:val="left"/>
      <w:pPr>
        <w:ind w:left="5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94EE5A">
      <w:start w:val="1"/>
      <w:numFmt w:val="bullet"/>
      <w:lvlText w:val="o"/>
      <w:lvlJc w:val="left"/>
      <w:pPr>
        <w:ind w:left="5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5649EE">
      <w:start w:val="1"/>
      <w:numFmt w:val="bullet"/>
      <w:lvlText w:val="▪"/>
      <w:lvlJc w:val="left"/>
      <w:pPr>
        <w:ind w:left="6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5547076"/>
    <w:multiLevelType w:val="hybridMultilevel"/>
    <w:tmpl w:val="63DEDB20"/>
    <w:lvl w:ilvl="0" w:tplc="E4BC82F8">
      <w:start w:val="1"/>
      <w:numFmt w:val="bullet"/>
      <w:lvlText w:val="•"/>
      <w:lvlPicBulletId w:val="4"/>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B28F52">
      <w:start w:val="1"/>
      <w:numFmt w:val="bullet"/>
      <w:lvlText w:val="•"/>
      <w:lvlPicBulletId w:val="5"/>
      <w:lvlJc w:val="left"/>
      <w:pPr>
        <w:ind w:left="6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5283194">
      <w:start w:val="1"/>
      <w:numFmt w:val="bullet"/>
      <w:lvlText w:val="▪"/>
      <w:lvlJc w:val="left"/>
      <w:pPr>
        <w:ind w:left="16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DC214A8">
      <w:start w:val="1"/>
      <w:numFmt w:val="bullet"/>
      <w:lvlText w:val="•"/>
      <w:lvlJc w:val="left"/>
      <w:pPr>
        <w:ind w:left="23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50AC2E0">
      <w:start w:val="1"/>
      <w:numFmt w:val="bullet"/>
      <w:lvlText w:val="o"/>
      <w:lvlJc w:val="left"/>
      <w:pPr>
        <w:ind w:left="30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CC9CD8">
      <w:start w:val="1"/>
      <w:numFmt w:val="bullet"/>
      <w:lvlText w:val="▪"/>
      <w:lvlJc w:val="left"/>
      <w:pPr>
        <w:ind w:left="38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50DAB4">
      <w:start w:val="1"/>
      <w:numFmt w:val="bullet"/>
      <w:lvlText w:val="•"/>
      <w:lvlJc w:val="left"/>
      <w:pPr>
        <w:ind w:left="45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C566FBC">
      <w:start w:val="1"/>
      <w:numFmt w:val="bullet"/>
      <w:lvlText w:val="o"/>
      <w:lvlJc w:val="left"/>
      <w:pPr>
        <w:ind w:left="52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25C6724">
      <w:start w:val="1"/>
      <w:numFmt w:val="bullet"/>
      <w:lvlText w:val="▪"/>
      <w:lvlJc w:val="left"/>
      <w:pPr>
        <w:ind w:left="59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45807897"/>
    <w:multiLevelType w:val="hybridMultilevel"/>
    <w:tmpl w:val="02DAA7A2"/>
    <w:lvl w:ilvl="0" w:tplc="963AA16E">
      <w:start w:val="1"/>
      <w:numFmt w:val="bullet"/>
      <w:lvlText w:val="•"/>
      <w:lvlPicBulletId w:val="0"/>
      <w:lvlJc w:val="left"/>
      <w:pPr>
        <w:ind w:left="5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260C2E8">
      <w:start w:val="1"/>
      <w:numFmt w:val="bullet"/>
      <w:lvlText w:val="o"/>
      <w:lvlJc w:val="left"/>
      <w:pPr>
        <w:ind w:left="1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6C1F5E">
      <w:start w:val="1"/>
      <w:numFmt w:val="bullet"/>
      <w:lvlText w:val="▪"/>
      <w:lvlJc w:val="left"/>
      <w:pPr>
        <w:ind w:left="2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84467A">
      <w:start w:val="1"/>
      <w:numFmt w:val="bullet"/>
      <w:lvlText w:val="•"/>
      <w:lvlJc w:val="left"/>
      <w:pPr>
        <w:ind w:left="2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9FCDA8E">
      <w:start w:val="1"/>
      <w:numFmt w:val="bullet"/>
      <w:lvlText w:val="o"/>
      <w:lvlJc w:val="left"/>
      <w:pPr>
        <w:ind w:left="36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583AB8">
      <w:start w:val="1"/>
      <w:numFmt w:val="bullet"/>
      <w:lvlText w:val="▪"/>
      <w:lvlJc w:val="left"/>
      <w:pPr>
        <w:ind w:left="43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E05E08">
      <w:start w:val="1"/>
      <w:numFmt w:val="bullet"/>
      <w:lvlText w:val="•"/>
      <w:lvlJc w:val="left"/>
      <w:pPr>
        <w:ind w:left="50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4E12B8">
      <w:start w:val="1"/>
      <w:numFmt w:val="bullet"/>
      <w:lvlText w:val="o"/>
      <w:lvlJc w:val="left"/>
      <w:pPr>
        <w:ind w:left="57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EA9B42">
      <w:start w:val="1"/>
      <w:numFmt w:val="bullet"/>
      <w:lvlText w:val="▪"/>
      <w:lvlJc w:val="left"/>
      <w:pPr>
        <w:ind w:left="64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AF27C4E"/>
    <w:multiLevelType w:val="hybridMultilevel"/>
    <w:tmpl w:val="FC24B920"/>
    <w:lvl w:ilvl="0" w:tplc="AD82CD44">
      <w:start w:val="1"/>
      <w:numFmt w:val="bullet"/>
      <w:lvlText w:val="•"/>
      <w:lvlPicBulletId w:val="19"/>
      <w:lvlJc w:val="left"/>
      <w:pPr>
        <w:ind w:left="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0A0AF4">
      <w:start w:val="1"/>
      <w:numFmt w:val="bullet"/>
      <w:lvlText w:val="o"/>
      <w:lvlJc w:val="left"/>
      <w:pPr>
        <w:ind w:left="1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DC05F2">
      <w:start w:val="1"/>
      <w:numFmt w:val="bullet"/>
      <w:lvlText w:val="▪"/>
      <w:lvlJc w:val="left"/>
      <w:pPr>
        <w:ind w:left="2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1849FC">
      <w:start w:val="1"/>
      <w:numFmt w:val="bullet"/>
      <w:lvlText w:val="•"/>
      <w:lvlJc w:val="left"/>
      <w:pPr>
        <w:ind w:left="3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48E9FC">
      <w:start w:val="1"/>
      <w:numFmt w:val="bullet"/>
      <w:lvlText w:val="o"/>
      <w:lvlJc w:val="left"/>
      <w:pPr>
        <w:ind w:left="3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CCAA6A">
      <w:start w:val="1"/>
      <w:numFmt w:val="bullet"/>
      <w:lvlText w:val="▪"/>
      <w:lvlJc w:val="left"/>
      <w:pPr>
        <w:ind w:left="4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42B630">
      <w:start w:val="1"/>
      <w:numFmt w:val="bullet"/>
      <w:lvlText w:val="•"/>
      <w:lvlJc w:val="left"/>
      <w:pPr>
        <w:ind w:left="5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7340DC8">
      <w:start w:val="1"/>
      <w:numFmt w:val="bullet"/>
      <w:lvlText w:val="o"/>
      <w:lvlJc w:val="left"/>
      <w:pPr>
        <w:ind w:left="5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6E309A">
      <w:start w:val="1"/>
      <w:numFmt w:val="bullet"/>
      <w:lvlText w:val="▪"/>
      <w:lvlJc w:val="left"/>
      <w:pPr>
        <w:ind w:left="66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14208DE"/>
    <w:multiLevelType w:val="hybridMultilevel"/>
    <w:tmpl w:val="A5C4C674"/>
    <w:lvl w:ilvl="0" w:tplc="D480C506">
      <w:start w:val="1"/>
      <w:numFmt w:val="bullet"/>
      <w:lvlText w:val="•"/>
      <w:lvlPicBulletId w:val="7"/>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E44D7E">
      <w:start w:val="1"/>
      <w:numFmt w:val="bullet"/>
      <w:lvlText w:val="o"/>
      <w:lvlJc w:val="left"/>
      <w:pPr>
        <w:ind w:left="17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667516">
      <w:start w:val="1"/>
      <w:numFmt w:val="bullet"/>
      <w:lvlText w:val="▪"/>
      <w:lvlJc w:val="left"/>
      <w:pPr>
        <w:ind w:left="24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581102">
      <w:start w:val="1"/>
      <w:numFmt w:val="bullet"/>
      <w:lvlText w:val="•"/>
      <w:lvlJc w:val="left"/>
      <w:pPr>
        <w:ind w:left="32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9EB5A0">
      <w:start w:val="1"/>
      <w:numFmt w:val="bullet"/>
      <w:lvlText w:val="o"/>
      <w:lvlJc w:val="left"/>
      <w:pPr>
        <w:ind w:left="39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48F5F2">
      <w:start w:val="1"/>
      <w:numFmt w:val="bullet"/>
      <w:lvlText w:val="▪"/>
      <w:lvlJc w:val="left"/>
      <w:pPr>
        <w:ind w:left="46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ECD528">
      <w:start w:val="1"/>
      <w:numFmt w:val="bullet"/>
      <w:lvlText w:val="•"/>
      <w:lvlJc w:val="left"/>
      <w:pPr>
        <w:ind w:left="53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8CC156">
      <w:start w:val="1"/>
      <w:numFmt w:val="bullet"/>
      <w:lvlText w:val="o"/>
      <w:lvlJc w:val="left"/>
      <w:pPr>
        <w:ind w:left="6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020380">
      <w:start w:val="1"/>
      <w:numFmt w:val="bullet"/>
      <w:lvlText w:val="▪"/>
      <w:lvlJc w:val="left"/>
      <w:pPr>
        <w:ind w:left="6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287491B"/>
    <w:multiLevelType w:val="hybridMultilevel"/>
    <w:tmpl w:val="AC301C24"/>
    <w:lvl w:ilvl="0" w:tplc="00F6380E">
      <w:start w:val="1"/>
      <w:numFmt w:val="bullet"/>
      <w:lvlText w:val="o"/>
      <w:lvlJc w:val="left"/>
      <w:pPr>
        <w:ind w:left="61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F052403C">
      <w:start w:val="1"/>
      <w:numFmt w:val="bullet"/>
      <w:lvlText w:val="o"/>
      <w:lvlJc w:val="left"/>
      <w:pPr>
        <w:ind w:left="15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ACEEDB64">
      <w:start w:val="1"/>
      <w:numFmt w:val="bullet"/>
      <w:lvlText w:val="▪"/>
      <w:lvlJc w:val="left"/>
      <w:pPr>
        <w:ind w:left="227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40AB4B6">
      <w:start w:val="1"/>
      <w:numFmt w:val="bullet"/>
      <w:lvlText w:val="•"/>
      <w:lvlJc w:val="left"/>
      <w:pPr>
        <w:ind w:left="29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25A482BC">
      <w:start w:val="1"/>
      <w:numFmt w:val="bullet"/>
      <w:lvlText w:val="o"/>
      <w:lvlJc w:val="left"/>
      <w:pPr>
        <w:ind w:left="371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F65822CA">
      <w:start w:val="1"/>
      <w:numFmt w:val="bullet"/>
      <w:lvlText w:val="▪"/>
      <w:lvlJc w:val="left"/>
      <w:pPr>
        <w:ind w:left="443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E696B284">
      <w:start w:val="1"/>
      <w:numFmt w:val="bullet"/>
      <w:lvlText w:val="•"/>
      <w:lvlJc w:val="left"/>
      <w:pPr>
        <w:ind w:left="51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1F102B08">
      <w:start w:val="1"/>
      <w:numFmt w:val="bullet"/>
      <w:lvlText w:val="o"/>
      <w:lvlJc w:val="left"/>
      <w:pPr>
        <w:ind w:left="587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016614A">
      <w:start w:val="1"/>
      <w:numFmt w:val="bullet"/>
      <w:lvlText w:val="▪"/>
      <w:lvlJc w:val="left"/>
      <w:pPr>
        <w:ind w:left="659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3" w15:restartNumberingAfterBreak="0">
    <w:nsid w:val="55B423E6"/>
    <w:multiLevelType w:val="hybridMultilevel"/>
    <w:tmpl w:val="D24C5B1A"/>
    <w:lvl w:ilvl="0" w:tplc="8B943AAE">
      <w:start w:val="1"/>
      <w:numFmt w:val="bullet"/>
      <w:lvlText w:val="o"/>
      <w:lvlJc w:val="left"/>
      <w:pPr>
        <w:ind w:left="60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70749AB2">
      <w:start w:val="1"/>
      <w:numFmt w:val="bullet"/>
      <w:lvlText w:val="o"/>
      <w:lvlJc w:val="left"/>
      <w:pPr>
        <w:ind w:left="159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45205088">
      <w:start w:val="1"/>
      <w:numFmt w:val="bullet"/>
      <w:lvlText w:val="▪"/>
      <w:lvlJc w:val="left"/>
      <w:pPr>
        <w:ind w:left="231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F0FC8876">
      <w:start w:val="1"/>
      <w:numFmt w:val="bullet"/>
      <w:lvlText w:val="•"/>
      <w:lvlJc w:val="left"/>
      <w:pPr>
        <w:ind w:left="303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AC66544A">
      <w:start w:val="1"/>
      <w:numFmt w:val="bullet"/>
      <w:lvlText w:val="o"/>
      <w:lvlJc w:val="left"/>
      <w:pPr>
        <w:ind w:left="375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3724F66">
      <w:start w:val="1"/>
      <w:numFmt w:val="bullet"/>
      <w:lvlText w:val="▪"/>
      <w:lvlJc w:val="left"/>
      <w:pPr>
        <w:ind w:left="447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924261EA">
      <w:start w:val="1"/>
      <w:numFmt w:val="bullet"/>
      <w:lvlText w:val="•"/>
      <w:lvlJc w:val="left"/>
      <w:pPr>
        <w:ind w:left="519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BDE6D7E8">
      <w:start w:val="1"/>
      <w:numFmt w:val="bullet"/>
      <w:lvlText w:val="o"/>
      <w:lvlJc w:val="left"/>
      <w:pPr>
        <w:ind w:left="591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76A63C00">
      <w:start w:val="1"/>
      <w:numFmt w:val="bullet"/>
      <w:lvlText w:val="▪"/>
      <w:lvlJc w:val="left"/>
      <w:pPr>
        <w:ind w:left="663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4" w15:restartNumberingAfterBreak="0">
    <w:nsid w:val="56571164"/>
    <w:multiLevelType w:val="hybridMultilevel"/>
    <w:tmpl w:val="A1582654"/>
    <w:lvl w:ilvl="0" w:tplc="F2429790">
      <w:start w:val="1"/>
      <w:numFmt w:val="bullet"/>
      <w:lvlText w:val="•"/>
      <w:lvlPicBulletId w:val="15"/>
      <w:lvlJc w:val="left"/>
      <w:pPr>
        <w:ind w:left="4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E9816F0">
      <w:start w:val="1"/>
      <w:numFmt w:val="bullet"/>
      <w:lvlText w:val="o"/>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96670E">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9785AAE">
      <w:start w:val="1"/>
      <w:numFmt w:val="bullet"/>
      <w:lvlText w:val="•"/>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B8A03AE">
      <w:start w:val="1"/>
      <w:numFmt w:val="bullet"/>
      <w:lvlText w:val="o"/>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5E0A1D0">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39880D8">
      <w:start w:val="1"/>
      <w:numFmt w:val="bullet"/>
      <w:lvlText w:val="•"/>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9163E3E">
      <w:start w:val="1"/>
      <w:numFmt w:val="bullet"/>
      <w:lvlText w:val="o"/>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B869EFA">
      <w:start w:val="1"/>
      <w:numFmt w:val="bullet"/>
      <w:lvlText w:val="▪"/>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5AEC56AB"/>
    <w:multiLevelType w:val="hybridMultilevel"/>
    <w:tmpl w:val="26A03FD8"/>
    <w:lvl w:ilvl="0" w:tplc="A984A49C">
      <w:start w:val="1"/>
      <w:numFmt w:val="bullet"/>
      <w:lvlText w:val="•"/>
      <w:lvlPicBulletId w:val="2"/>
      <w:lvlJc w:val="left"/>
      <w:pPr>
        <w:ind w:left="6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EE7B8E">
      <w:start w:val="1"/>
      <w:numFmt w:val="bullet"/>
      <w:lvlText w:val="o"/>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8077FC">
      <w:start w:val="1"/>
      <w:numFmt w:val="bullet"/>
      <w:lvlText w:val="▪"/>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ECC5FA">
      <w:start w:val="1"/>
      <w:numFmt w:val="bullet"/>
      <w:lvlText w:val="•"/>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DB86D0E">
      <w:start w:val="1"/>
      <w:numFmt w:val="bullet"/>
      <w:lvlText w:val="o"/>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7C4484">
      <w:start w:val="1"/>
      <w:numFmt w:val="bullet"/>
      <w:lvlText w:val="▪"/>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88929A">
      <w:start w:val="1"/>
      <w:numFmt w:val="bullet"/>
      <w:lvlText w:val="•"/>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7C47B0">
      <w:start w:val="1"/>
      <w:numFmt w:val="bullet"/>
      <w:lvlText w:val="o"/>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CEC23A">
      <w:start w:val="1"/>
      <w:numFmt w:val="bullet"/>
      <w:lvlText w:val="▪"/>
      <w:lvlJc w:val="left"/>
      <w:pPr>
        <w:ind w:left="6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3737B91"/>
    <w:multiLevelType w:val="hybridMultilevel"/>
    <w:tmpl w:val="7CDC6718"/>
    <w:lvl w:ilvl="0" w:tplc="8BFCEB86">
      <w:start w:val="1"/>
      <w:numFmt w:val="bullet"/>
      <w:lvlText w:val="•"/>
      <w:lvlPicBulletId w:val="9"/>
      <w:lvlJc w:val="left"/>
      <w:pPr>
        <w:ind w:left="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2EEFEC">
      <w:start w:val="1"/>
      <w:numFmt w:val="bullet"/>
      <w:lvlText w:val="o"/>
      <w:lvlJc w:val="left"/>
      <w:pPr>
        <w:ind w:left="1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AAF99E">
      <w:start w:val="1"/>
      <w:numFmt w:val="bullet"/>
      <w:lvlText w:val="▪"/>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74DA2C">
      <w:start w:val="1"/>
      <w:numFmt w:val="bullet"/>
      <w:lvlText w:val="•"/>
      <w:lvlJc w:val="left"/>
      <w:pPr>
        <w:ind w:left="3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F27E3E">
      <w:start w:val="1"/>
      <w:numFmt w:val="bullet"/>
      <w:lvlText w:val="o"/>
      <w:lvlJc w:val="left"/>
      <w:pPr>
        <w:ind w:left="3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1E3D6A">
      <w:start w:val="1"/>
      <w:numFmt w:val="bullet"/>
      <w:lvlText w:val="▪"/>
      <w:lvlJc w:val="left"/>
      <w:pPr>
        <w:ind w:left="4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48D534">
      <w:start w:val="1"/>
      <w:numFmt w:val="bullet"/>
      <w:lvlText w:val="•"/>
      <w:lvlJc w:val="left"/>
      <w:pPr>
        <w:ind w:left="5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A0DFB8">
      <w:start w:val="1"/>
      <w:numFmt w:val="bullet"/>
      <w:lvlText w:val="o"/>
      <w:lvlJc w:val="left"/>
      <w:pPr>
        <w:ind w:left="6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5473F2">
      <w:start w:val="1"/>
      <w:numFmt w:val="bullet"/>
      <w:lvlText w:val="▪"/>
      <w:lvlJc w:val="left"/>
      <w:pPr>
        <w:ind w:left="6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60F1F3B"/>
    <w:multiLevelType w:val="hybridMultilevel"/>
    <w:tmpl w:val="8EACE064"/>
    <w:lvl w:ilvl="0" w:tplc="F73AF16A">
      <w:start w:val="1"/>
      <w:numFmt w:val="bullet"/>
      <w:lvlText w:val="•"/>
      <w:lvlPicBulletId w:val="20"/>
      <w:lvlJc w:val="left"/>
      <w:pPr>
        <w:ind w:left="79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54E5E54">
      <w:start w:val="1"/>
      <w:numFmt w:val="bullet"/>
      <w:lvlText w:val="o"/>
      <w:lvlJc w:val="left"/>
      <w:pPr>
        <w:ind w:left="17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3F6BDD0">
      <w:start w:val="1"/>
      <w:numFmt w:val="bullet"/>
      <w:lvlText w:val="▪"/>
      <w:lvlJc w:val="left"/>
      <w:pPr>
        <w:ind w:left="24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B223B24">
      <w:start w:val="1"/>
      <w:numFmt w:val="bullet"/>
      <w:lvlText w:val="•"/>
      <w:lvlJc w:val="left"/>
      <w:pPr>
        <w:ind w:left="31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A623EFC">
      <w:start w:val="1"/>
      <w:numFmt w:val="bullet"/>
      <w:lvlText w:val="o"/>
      <w:lvlJc w:val="left"/>
      <w:pPr>
        <w:ind w:left="38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56C527E">
      <w:start w:val="1"/>
      <w:numFmt w:val="bullet"/>
      <w:lvlText w:val="▪"/>
      <w:lvlJc w:val="left"/>
      <w:pPr>
        <w:ind w:left="45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F2865CE">
      <w:start w:val="1"/>
      <w:numFmt w:val="bullet"/>
      <w:lvlText w:val="•"/>
      <w:lvlJc w:val="left"/>
      <w:pPr>
        <w:ind w:left="53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0720BEA">
      <w:start w:val="1"/>
      <w:numFmt w:val="bullet"/>
      <w:lvlText w:val="o"/>
      <w:lvlJc w:val="left"/>
      <w:pPr>
        <w:ind w:left="60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AB8DE0E">
      <w:start w:val="1"/>
      <w:numFmt w:val="bullet"/>
      <w:lvlText w:val="▪"/>
      <w:lvlJc w:val="left"/>
      <w:pPr>
        <w:ind w:left="67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68607919"/>
    <w:multiLevelType w:val="hybridMultilevel"/>
    <w:tmpl w:val="2DFCA65A"/>
    <w:lvl w:ilvl="0" w:tplc="5C78FC92">
      <w:start w:val="1"/>
      <w:numFmt w:val="bullet"/>
      <w:lvlText w:val="•"/>
      <w:lvlPicBulletId w:val="14"/>
      <w:lvlJc w:val="left"/>
      <w:pPr>
        <w:ind w:left="3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4EAEEFC">
      <w:start w:val="1"/>
      <w:numFmt w:val="bullet"/>
      <w:lvlText w:val="o"/>
      <w:lvlJc w:val="left"/>
      <w:pPr>
        <w:ind w:left="16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B8EA9C8">
      <w:start w:val="1"/>
      <w:numFmt w:val="bullet"/>
      <w:lvlText w:val="▪"/>
      <w:lvlJc w:val="left"/>
      <w:pPr>
        <w:ind w:left="2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82A6E72">
      <w:start w:val="1"/>
      <w:numFmt w:val="bullet"/>
      <w:lvlText w:val="•"/>
      <w:lvlJc w:val="left"/>
      <w:pPr>
        <w:ind w:left="3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4941F3E">
      <w:start w:val="1"/>
      <w:numFmt w:val="bullet"/>
      <w:lvlText w:val="o"/>
      <w:lvlJc w:val="left"/>
      <w:pPr>
        <w:ind w:left="3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EC61750">
      <w:start w:val="1"/>
      <w:numFmt w:val="bullet"/>
      <w:lvlText w:val="▪"/>
      <w:lvlJc w:val="left"/>
      <w:pPr>
        <w:ind w:left="4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8F2BD32">
      <w:start w:val="1"/>
      <w:numFmt w:val="bullet"/>
      <w:lvlText w:val="•"/>
      <w:lvlJc w:val="left"/>
      <w:pPr>
        <w:ind w:left="5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8E8166A">
      <w:start w:val="1"/>
      <w:numFmt w:val="bullet"/>
      <w:lvlText w:val="o"/>
      <w:lvlJc w:val="left"/>
      <w:pPr>
        <w:ind w:left="5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728CA4">
      <w:start w:val="1"/>
      <w:numFmt w:val="bullet"/>
      <w:lvlText w:val="▪"/>
      <w:lvlJc w:val="left"/>
      <w:pPr>
        <w:ind w:left="6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686B1E79"/>
    <w:multiLevelType w:val="hybridMultilevel"/>
    <w:tmpl w:val="5C0805E4"/>
    <w:lvl w:ilvl="0" w:tplc="5142BF1A">
      <w:start w:val="1"/>
      <w:numFmt w:val="bullet"/>
      <w:lvlText w:val="o"/>
      <w:lvlJc w:val="left"/>
      <w:pPr>
        <w:ind w:left="32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FA264E54">
      <w:start w:val="1"/>
      <w:numFmt w:val="bullet"/>
      <w:lvlText w:val="o"/>
      <w:lvlJc w:val="left"/>
      <w:pPr>
        <w:ind w:left="13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7CEAA93E">
      <w:start w:val="1"/>
      <w:numFmt w:val="bullet"/>
      <w:lvlText w:val="▪"/>
      <w:lvlJc w:val="left"/>
      <w:pPr>
        <w:ind w:left="20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BA6BB6E">
      <w:start w:val="1"/>
      <w:numFmt w:val="bullet"/>
      <w:lvlText w:val="•"/>
      <w:lvlJc w:val="left"/>
      <w:pPr>
        <w:ind w:left="27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247CF426">
      <w:start w:val="1"/>
      <w:numFmt w:val="bullet"/>
      <w:lvlText w:val="o"/>
      <w:lvlJc w:val="left"/>
      <w:pPr>
        <w:ind w:left="351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FAECC6E2">
      <w:start w:val="1"/>
      <w:numFmt w:val="bullet"/>
      <w:lvlText w:val="▪"/>
      <w:lvlJc w:val="left"/>
      <w:pPr>
        <w:ind w:left="423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3E8AC5AC">
      <w:start w:val="1"/>
      <w:numFmt w:val="bullet"/>
      <w:lvlText w:val="•"/>
      <w:lvlJc w:val="left"/>
      <w:pPr>
        <w:ind w:left="495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FC5CFA80">
      <w:start w:val="1"/>
      <w:numFmt w:val="bullet"/>
      <w:lvlText w:val="o"/>
      <w:lvlJc w:val="left"/>
      <w:pPr>
        <w:ind w:left="567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BB38D584">
      <w:start w:val="1"/>
      <w:numFmt w:val="bullet"/>
      <w:lvlText w:val="▪"/>
      <w:lvlJc w:val="left"/>
      <w:pPr>
        <w:ind w:left="639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0" w15:restartNumberingAfterBreak="0">
    <w:nsid w:val="6CCC0C1C"/>
    <w:multiLevelType w:val="hybridMultilevel"/>
    <w:tmpl w:val="A2E25D58"/>
    <w:lvl w:ilvl="0" w:tplc="901ABBC2">
      <w:start w:val="1"/>
      <w:numFmt w:val="bullet"/>
      <w:lvlText w:val="•"/>
      <w:lvlPicBulletId w:val="3"/>
      <w:lvlJc w:val="left"/>
      <w:pPr>
        <w:ind w:left="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AABCC">
      <w:start w:val="1"/>
      <w:numFmt w:val="bullet"/>
      <w:lvlText w:val="o"/>
      <w:lvlJc w:val="left"/>
      <w:pPr>
        <w:ind w:left="1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CEBA8C">
      <w:start w:val="1"/>
      <w:numFmt w:val="bullet"/>
      <w:lvlText w:val="▪"/>
      <w:lvlJc w:val="left"/>
      <w:pPr>
        <w:ind w:left="2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480C10">
      <w:start w:val="1"/>
      <w:numFmt w:val="bullet"/>
      <w:lvlText w:val="•"/>
      <w:lvlJc w:val="left"/>
      <w:pPr>
        <w:ind w:left="3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5E6950">
      <w:start w:val="1"/>
      <w:numFmt w:val="bullet"/>
      <w:lvlText w:val="o"/>
      <w:lvlJc w:val="left"/>
      <w:pPr>
        <w:ind w:left="3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D04FB2">
      <w:start w:val="1"/>
      <w:numFmt w:val="bullet"/>
      <w:lvlText w:val="▪"/>
      <w:lvlJc w:val="left"/>
      <w:pPr>
        <w:ind w:left="4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38EF328">
      <w:start w:val="1"/>
      <w:numFmt w:val="bullet"/>
      <w:lvlText w:val="•"/>
      <w:lvlJc w:val="left"/>
      <w:pPr>
        <w:ind w:left="52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704916">
      <w:start w:val="1"/>
      <w:numFmt w:val="bullet"/>
      <w:lvlText w:val="o"/>
      <w:lvlJc w:val="left"/>
      <w:pPr>
        <w:ind w:left="59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6CE37C">
      <w:start w:val="1"/>
      <w:numFmt w:val="bullet"/>
      <w:lvlText w:val="▪"/>
      <w:lvlJc w:val="left"/>
      <w:pPr>
        <w:ind w:left="67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732B11B0"/>
    <w:multiLevelType w:val="hybridMultilevel"/>
    <w:tmpl w:val="6BA062CE"/>
    <w:lvl w:ilvl="0" w:tplc="F6AE14B6">
      <w:start w:val="1"/>
      <w:numFmt w:val="bullet"/>
      <w:lvlText w:val="•"/>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ED3CB570">
      <w:start w:val="1"/>
      <w:numFmt w:val="bullet"/>
      <w:lvlRestart w:val="0"/>
      <w:lvlText w:val="•"/>
      <w:lvlJc w:val="left"/>
      <w:pPr>
        <w:ind w:left="1407"/>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1258305A">
      <w:start w:val="1"/>
      <w:numFmt w:val="bullet"/>
      <w:lvlText w:val="▪"/>
      <w:lvlJc w:val="left"/>
      <w:pPr>
        <w:ind w:left="392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7534ECF8">
      <w:start w:val="1"/>
      <w:numFmt w:val="bullet"/>
      <w:lvlText w:val="•"/>
      <w:lvlJc w:val="left"/>
      <w:pPr>
        <w:ind w:left="464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9B5CC738">
      <w:start w:val="1"/>
      <w:numFmt w:val="bullet"/>
      <w:lvlText w:val="o"/>
      <w:lvlJc w:val="left"/>
      <w:pPr>
        <w:ind w:left="536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85CBDAC">
      <w:start w:val="1"/>
      <w:numFmt w:val="bullet"/>
      <w:lvlText w:val="▪"/>
      <w:lvlJc w:val="left"/>
      <w:pPr>
        <w:ind w:left="608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0EAC428E">
      <w:start w:val="1"/>
      <w:numFmt w:val="bullet"/>
      <w:lvlText w:val="•"/>
      <w:lvlJc w:val="left"/>
      <w:pPr>
        <w:ind w:left="680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C7E8A136">
      <w:start w:val="1"/>
      <w:numFmt w:val="bullet"/>
      <w:lvlText w:val="o"/>
      <w:lvlJc w:val="left"/>
      <w:pPr>
        <w:ind w:left="752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FCBECC00">
      <w:start w:val="1"/>
      <w:numFmt w:val="bullet"/>
      <w:lvlText w:val="▪"/>
      <w:lvlJc w:val="left"/>
      <w:pPr>
        <w:ind w:left="824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2" w15:restartNumberingAfterBreak="0">
    <w:nsid w:val="79C0151A"/>
    <w:multiLevelType w:val="hybridMultilevel"/>
    <w:tmpl w:val="6CD24D90"/>
    <w:lvl w:ilvl="0" w:tplc="08B09C56">
      <w:start w:val="1"/>
      <w:numFmt w:val="bullet"/>
      <w:lvlText w:val="o"/>
      <w:lvlJc w:val="left"/>
      <w:pPr>
        <w:ind w:left="629"/>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013E15AC">
      <w:start w:val="1"/>
      <w:numFmt w:val="bullet"/>
      <w:lvlText w:val="o"/>
      <w:lvlJc w:val="left"/>
      <w:pPr>
        <w:ind w:left="150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A8C86C1E">
      <w:start w:val="1"/>
      <w:numFmt w:val="bullet"/>
      <w:lvlText w:val="▪"/>
      <w:lvlJc w:val="left"/>
      <w:pPr>
        <w:ind w:left="222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2AE8862">
      <w:start w:val="1"/>
      <w:numFmt w:val="bullet"/>
      <w:lvlText w:val="•"/>
      <w:lvlJc w:val="left"/>
      <w:pPr>
        <w:ind w:left="294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8CB22CF6">
      <w:start w:val="1"/>
      <w:numFmt w:val="bullet"/>
      <w:lvlText w:val="o"/>
      <w:lvlJc w:val="left"/>
      <w:pPr>
        <w:ind w:left="366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7265930">
      <w:start w:val="1"/>
      <w:numFmt w:val="bullet"/>
      <w:lvlText w:val="▪"/>
      <w:lvlJc w:val="left"/>
      <w:pPr>
        <w:ind w:left="438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15EAFF00">
      <w:start w:val="1"/>
      <w:numFmt w:val="bullet"/>
      <w:lvlText w:val="•"/>
      <w:lvlJc w:val="left"/>
      <w:pPr>
        <w:ind w:left="510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2C7299BA">
      <w:start w:val="1"/>
      <w:numFmt w:val="bullet"/>
      <w:lvlText w:val="o"/>
      <w:lvlJc w:val="left"/>
      <w:pPr>
        <w:ind w:left="582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F528987A">
      <w:start w:val="1"/>
      <w:numFmt w:val="bullet"/>
      <w:lvlText w:val="▪"/>
      <w:lvlJc w:val="left"/>
      <w:pPr>
        <w:ind w:left="654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num w:numId="1">
    <w:abstractNumId w:val="1"/>
  </w:num>
  <w:num w:numId="2">
    <w:abstractNumId w:val="19"/>
  </w:num>
  <w:num w:numId="3">
    <w:abstractNumId w:val="23"/>
  </w:num>
  <w:num w:numId="4">
    <w:abstractNumId w:val="7"/>
  </w:num>
  <w:num w:numId="5">
    <w:abstractNumId w:val="22"/>
  </w:num>
  <w:num w:numId="6">
    <w:abstractNumId w:val="29"/>
  </w:num>
  <w:num w:numId="7">
    <w:abstractNumId w:val="25"/>
  </w:num>
  <w:num w:numId="8">
    <w:abstractNumId w:val="30"/>
  </w:num>
  <w:num w:numId="9">
    <w:abstractNumId w:val="18"/>
  </w:num>
  <w:num w:numId="10">
    <w:abstractNumId w:val="11"/>
  </w:num>
  <w:num w:numId="11">
    <w:abstractNumId w:val="16"/>
  </w:num>
  <w:num w:numId="12">
    <w:abstractNumId w:val="21"/>
  </w:num>
  <w:num w:numId="13">
    <w:abstractNumId w:val="17"/>
  </w:num>
  <w:num w:numId="14">
    <w:abstractNumId w:val="26"/>
  </w:num>
  <w:num w:numId="15">
    <w:abstractNumId w:val="14"/>
  </w:num>
  <w:num w:numId="16">
    <w:abstractNumId w:val="6"/>
  </w:num>
  <w:num w:numId="17">
    <w:abstractNumId w:val="3"/>
  </w:num>
  <w:num w:numId="18">
    <w:abstractNumId w:val="8"/>
  </w:num>
  <w:num w:numId="19">
    <w:abstractNumId w:val="28"/>
  </w:num>
  <w:num w:numId="20">
    <w:abstractNumId w:val="31"/>
  </w:num>
  <w:num w:numId="21">
    <w:abstractNumId w:val="24"/>
  </w:num>
  <w:num w:numId="22">
    <w:abstractNumId w:val="13"/>
  </w:num>
  <w:num w:numId="23">
    <w:abstractNumId w:val="15"/>
  </w:num>
  <w:num w:numId="24">
    <w:abstractNumId w:val="5"/>
  </w:num>
  <w:num w:numId="25">
    <w:abstractNumId w:val="10"/>
  </w:num>
  <w:num w:numId="26">
    <w:abstractNumId w:val="0"/>
  </w:num>
  <w:num w:numId="27">
    <w:abstractNumId w:val="9"/>
  </w:num>
  <w:num w:numId="28">
    <w:abstractNumId w:val="20"/>
  </w:num>
  <w:num w:numId="29">
    <w:abstractNumId w:val="32"/>
  </w:num>
  <w:num w:numId="30">
    <w:abstractNumId w:val="4"/>
  </w:num>
  <w:num w:numId="31">
    <w:abstractNumId w:val="27"/>
  </w:num>
  <w:num w:numId="32">
    <w:abstractNumId w:val="12"/>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4FC"/>
    <w:rsid w:val="00137078"/>
    <w:rsid w:val="002506A5"/>
    <w:rsid w:val="009844FC"/>
    <w:rsid w:val="009D4718"/>
    <w:rsid w:val="00A347C5"/>
    <w:rsid w:val="00A776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73333"/>
  <w15:docId w15:val="{56D719C7-7377-42AC-916D-293876168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ind w:left="1248"/>
      <w:outlineLvl w:val="0"/>
    </w:pPr>
    <w:rPr>
      <w:rFonts w:ascii="Times New Roman" w:eastAsia="Times New Roman" w:hAnsi="Times New Roman" w:cs="Times New Roman"/>
      <w:color w:val="000000"/>
      <w:sz w:val="116"/>
    </w:rPr>
  </w:style>
  <w:style w:type="paragraph" w:styleId="Heading2">
    <w:name w:val="heading 2"/>
    <w:next w:val="Normal"/>
    <w:link w:val="Heading2Char"/>
    <w:uiPriority w:val="9"/>
    <w:unhideWhenUsed/>
    <w:qFormat/>
    <w:pPr>
      <w:keepNext/>
      <w:keepLines/>
      <w:spacing w:after="0"/>
      <w:ind w:left="907"/>
      <w:outlineLvl w:val="1"/>
    </w:pPr>
    <w:rPr>
      <w:rFonts w:ascii="Times New Roman" w:eastAsia="Times New Roman" w:hAnsi="Times New Roman" w:cs="Times New Roman"/>
      <w:color w:val="000000"/>
      <w:sz w:val="62"/>
    </w:rPr>
  </w:style>
  <w:style w:type="paragraph" w:styleId="Heading3">
    <w:name w:val="heading 3"/>
    <w:next w:val="Normal"/>
    <w:link w:val="Heading3Char"/>
    <w:uiPriority w:val="9"/>
    <w:unhideWhenUsed/>
    <w:qFormat/>
    <w:pPr>
      <w:keepNext/>
      <w:keepLines/>
      <w:spacing w:after="80"/>
      <w:ind w:left="44" w:hanging="10"/>
      <w:outlineLvl w:val="2"/>
    </w:pPr>
    <w:rPr>
      <w:rFonts w:ascii="Times New Roman" w:eastAsia="Times New Roman" w:hAnsi="Times New Roman" w:cs="Times New Roman"/>
      <w:color w:val="000000"/>
      <w:sz w:val="28"/>
    </w:rPr>
  </w:style>
  <w:style w:type="paragraph" w:styleId="Heading4">
    <w:name w:val="heading 4"/>
    <w:next w:val="Normal"/>
    <w:link w:val="Heading4Char"/>
    <w:uiPriority w:val="9"/>
    <w:unhideWhenUsed/>
    <w:qFormat/>
    <w:pPr>
      <w:keepNext/>
      <w:keepLines/>
      <w:spacing w:after="0"/>
      <w:ind w:left="10" w:right="43" w:hanging="10"/>
      <w:outlineLvl w:val="3"/>
    </w:pPr>
    <w:rPr>
      <w:rFonts w:ascii="Times New Roman" w:eastAsia="Times New Roman" w:hAnsi="Times New Roman" w:cs="Times New Roman"/>
      <w:color w:val="000000"/>
      <w:sz w:val="26"/>
    </w:rPr>
  </w:style>
  <w:style w:type="paragraph" w:styleId="Heading5">
    <w:name w:val="heading 5"/>
    <w:next w:val="Normal"/>
    <w:link w:val="Heading5Char"/>
    <w:uiPriority w:val="9"/>
    <w:unhideWhenUsed/>
    <w:qFormat/>
    <w:pPr>
      <w:keepNext/>
      <w:keepLines/>
      <w:spacing w:after="123"/>
      <w:ind w:left="15" w:hanging="10"/>
      <w:outlineLvl w:val="4"/>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color w:val="000000"/>
      <w:sz w:val="28"/>
    </w:rPr>
  </w:style>
  <w:style w:type="character" w:customStyle="1" w:styleId="Heading2Char">
    <w:name w:val="Heading 2 Char"/>
    <w:link w:val="Heading2"/>
    <w:rPr>
      <w:rFonts w:ascii="Times New Roman" w:eastAsia="Times New Roman" w:hAnsi="Times New Roman" w:cs="Times New Roman"/>
      <w:color w:val="000000"/>
      <w:sz w:val="62"/>
    </w:rPr>
  </w:style>
  <w:style w:type="character" w:customStyle="1" w:styleId="Heading1Char">
    <w:name w:val="Heading 1 Char"/>
    <w:link w:val="Heading1"/>
    <w:rPr>
      <w:rFonts w:ascii="Times New Roman" w:eastAsia="Times New Roman" w:hAnsi="Times New Roman" w:cs="Times New Roman"/>
      <w:color w:val="000000"/>
      <w:sz w:val="116"/>
    </w:rPr>
  </w:style>
  <w:style w:type="character" w:customStyle="1" w:styleId="Heading4Char">
    <w:name w:val="Heading 4 Char"/>
    <w:link w:val="Heading4"/>
    <w:rPr>
      <w:rFonts w:ascii="Times New Roman" w:eastAsia="Times New Roman" w:hAnsi="Times New Roman" w:cs="Times New Roman"/>
      <w:color w:val="000000"/>
      <w:sz w:val="26"/>
    </w:rPr>
  </w:style>
  <w:style w:type="character" w:customStyle="1" w:styleId="Heading5Char">
    <w:name w:val="Heading 5 Char"/>
    <w:link w:val="Heading5"/>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image" Target="media/image40.jpg"/><Relationship Id="rId21" Type="http://schemas.openxmlformats.org/officeDocument/2006/relationships/image" Target="media/image35.jpg"/><Relationship Id="rId42" Type="http://schemas.openxmlformats.org/officeDocument/2006/relationships/image" Target="media/image53.jpg"/><Relationship Id="rId47" Type="http://schemas.openxmlformats.org/officeDocument/2006/relationships/image" Target="media/image58.jpg"/><Relationship Id="rId63" Type="http://schemas.openxmlformats.org/officeDocument/2006/relationships/image" Target="media/image74.jpg"/><Relationship Id="rId68" Type="http://schemas.openxmlformats.org/officeDocument/2006/relationships/image" Target="media/image79.jpg"/><Relationship Id="rId84" Type="http://schemas.openxmlformats.org/officeDocument/2006/relationships/image" Target="media/image95.jpg"/><Relationship Id="rId89" Type="http://schemas.openxmlformats.org/officeDocument/2006/relationships/image" Target="media/image100.jpg"/><Relationship Id="rId16" Type="http://schemas.openxmlformats.org/officeDocument/2006/relationships/image" Target="media/image30.jpg"/><Relationship Id="rId11" Type="http://schemas.openxmlformats.org/officeDocument/2006/relationships/image" Target="media/image27.jpeg"/><Relationship Id="rId32" Type="http://schemas.openxmlformats.org/officeDocument/2006/relationships/image" Target="media/image43.jpg"/><Relationship Id="rId37" Type="http://schemas.openxmlformats.org/officeDocument/2006/relationships/image" Target="media/image48.jpg"/><Relationship Id="rId53" Type="http://schemas.openxmlformats.org/officeDocument/2006/relationships/image" Target="media/image64.jpg"/><Relationship Id="rId58" Type="http://schemas.openxmlformats.org/officeDocument/2006/relationships/image" Target="media/image69.jpg"/><Relationship Id="rId74" Type="http://schemas.openxmlformats.org/officeDocument/2006/relationships/image" Target="media/image85.jpg"/><Relationship Id="rId79" Type="http://schemas.openxmlformats.org/officeDocument/2006/relationships/image" Target="media/image90.jpg"/><Relationship Id="rId5" Type="http://schemas.openxmlformats.org/officeDocument/2006/relationships/footnotes" Target="footnotes.xml"/><Relationship Id="rId90" Type="http://schemas.openxmlformats.org/officeDocument/2006/relationships/image" Target="media/image101.jpg"/><Relationship Id="rId95" Type="http://schemas.openxmlformats.org/officeDocument/2006/relationships/footer" Target="footer6.xml"/><Relationship Id="rId22" Type="http://schemas.openxmlformats.org/officeDocument/2006/relationships/image" Target="media/image36.jpg"/><Relationship Id="rId27" Type="http://schemas.openxmlformats.org/officeDocument/2006/relationships/image" Target="media/image41.jpg"/><Relationship Id="rId43" Type="http://schemas.openxmlformats.org/officeDocument/2006/relationships/image" Target="media/image54.jpg"/><Relationship Id="rId48" Type="http://schemas.openxmlformats.org/officeDocument/2006/relationships/image" Target="media/image59.jpg"/><Relationship Id="rId64" Type="http://schemas.openxmlformats.org/officeDocument/2006/relationships/image" Target="media/image75.jpg"/><Relationship Id="rId69" Type="http://schemas.openxmlformats.org/officeDocument/2006/relationships/image" Target="media/image80.jpg"/><Relationship Id="rId80" Type="http://schemas.openxmlformats.org/officeDocument/2006/relationships/image" Target="media/image91.jpg"/><Relationship Id="rId85" Type="http://schemas.openxmlformats.org/officeDocument/2006/relationships/image" Target="media/image96.jpg"/><Relationship Id="rId3" Type="http://schemas.openxmlformats.org/officeDocument/2006/relationships/settings" Target="settings.xml"/><Relationship Id="rId12" Type="http://schemas.openxmlformats.org/officeDocument/2006/relationships/image" Target="media/image27.jpg"/><Relationship Id="rId17" Type="http://schemas.openxmlformats.org/officeDocument/2006/relationships/image" Target="media/image31.jpg"/><Relationship Id="rId25" Type="http://schemas.openxmlformats.org/officeDocument/2006/relationships/image" Target="media/image39.jpg"/><Relationship Id="rId33" Type="http://schemas.openxmlformats.org/officeDocument/2006/relationships/image" Target="media/image44.jpg"/><Relationship Id="rId38" Type="http://schemas.openxmlformats.org/officeDocument/2006/relationships/image" Target="media/image49.jpg"/><Relationship Id="rId46" Type="http://schemas.openxmlformats.org/officeDocument/2006/relationships/image" Target="media/image57.jpg"/><Relationship Id="rId59" Type="http://schemas.openxmlformats.org/officeDocument/2006/relationships/image" Target="media/image70.jpg"/><Relationship Id="rId67" Type="http://schemas.openxmlformats.org/officeDocument/2006/relationships/image" Target="media/image78.jpg"/><Relationship Id="rId20" Type="http://schemas.openxmlformats.org/officeDocument/2006/relationships/image" Target="media/image34.jpg"/><Relationship Id="rId41" Type="http://schemas.openxmlformats.org/officeDocument/2006/relationships/image" Target="media/image52.jpg"/><Relationship Id="rId54" Type="http://schemas.openxmlformats.org/officeDocument/2006/relationships/image" Target="media/image65.jpg"/><Relationship Id="rId62" Type="http://schemas.openxmlformats.org/officeDocument/2006/relationships/image" Target="media/image73.jpg"/><Relationship Id="rId70" Type="http://schemas.openxmlformats.org/officeDocument/2006/relationships/image" Target="media/image81.jpg"/><Relationship Id="rId75" Type="http://schemas.openxmlformats.org/officeDocument/2006/relationships/image" Target="media/image86.jpg"/><Relationship Id="rId83" Type="http://schemas.openxmlformats.org/officeDocument/2006/relationships/image" Target="media/image94.jpg"/><Relationship Id="rId88" Type="http://schemas.openxmlformats.org/officeDocument/2006/relationships/image" Target="media/image99.jpg"/><Relationship Id="rId91" Type="http://schemas.openxmlformats.org/officeDocument/2006/relationships/image" Target="media/image102.jpg"/><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29.jpg"/><Relationship Id="rId23" Type="http://schemas.openxmlformats.org/officeDocument/2006/relationships/image" Target="media/image37.jpg"/><Relationship Id="rId28" Type="http://schemas.openxmlformats.org/officeDocument/2006/relationships/image" Target="media/image42.jpg"/><Relationship Id="rId36" Type="http://schemas.openxmlformats.org/officeDocument/2006/relationships/image" Target="media/image47.jpg"/><Relationship Id="rId49" Type="http://schemas.openxmlformats.org/officeDocument/2006/relationships/image" Target="media/image60.jpg"/><Relationship Id="rId57" Type="http://schemas.openxmlformats.org/officeDocument/2006/relationships/image" Target="media/image68.jpg"/><Relationship Id="rId10" Type="http://schemas.openxmlformats.org/officeDocument/2006/relationships/image" Target="media/image26.jpg"/><Relationship Id="rId31" Type="http://schemas.openxmlformats.org/officeDocument/2006/relationships/footer" Target="footer3.xml"/><Relationship Id="rId44" Type="http://schemas.openxmlformats.org/officeDocument/2006/relationships/image" Target="media/image55.jpg"/><Relationship Id="rId52" Type="http://schemas.openxmlformats.org/officeDocument/2006/relationships/image" Target="media/image63.jpg"/><Relationship Id="rId60" Type="http://schemas.openxmlformats.org/officeDocument/2006/relationships/image" Target="media/image71.jpg"/><Relationship Id="rId65" Type="http://schemas.openxmlformats.org/officeDocument/2006/relationships/image" Target="media/image76.jpg"/><Relationship Id="rId73" Type="http://schemas.openxmlformats.org/officeDocument/2006/relationships/image" Target="media/image84.jpg"/><Relationship Id="rId78" Type="http://schemas.openxmlformats.org/officeDocument/2006/relationships/image" Target="media/image89.jpg"/><Relationship Id="rId81" Type="http://schemas.openxmlformats.org/officeDocument/2006/relationships/image" Target="media/image92.jpg"/><Relationship Id="rId86" Type="http://schemas.openxmlformats.org/officeDocument/2006/relationships/image" Target="media/image97.jpg"/><Relationship Id="rId94"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image" Target="media/image25.jpg"/><Relationship Id="rId13" Type="http://schemas.openxmlformats.org/officeDocument/2006/relationships/image" Target="media/image28.jpg"/><Relationship Id="rId18" Type="http://schemas.openxmlformats.org/officeDocument/2006/relationships/image" Target="media/image32.jpg"/><Relationship Id="rId39" Type="http://schemas.openxmlformats.org/officeDocument/2006/relationships/image" Target="media/image50.jpg"/><Relationship Id="rId34" Type="http://schemas.openxmlformats.org/officeDocument/2006/relationships/image" Target="media/image45.jpg"/><Relationship Id="rId50" Type="http://schemas.openxmlformats.org/officeDocument/2006/relationships/image" Target="media/image61.jpg"/><Relationship Id="rId55" Type="http://schemas.openxmlformats.org/officeDocument/2006/relationships/image" Target="media/image66.jpg"/><Relationship Id="rId76" Type="http://schemas.openxmlformats.org/officeDocument/2006/relationships/image" Target="media/image87.jpg"/><Relationship Id="rId97" Type="http://schemas.openxmlformats.org/officeDocument/2006/relationships/theme" Target="theme/theme1.xml"/><Relationship Id="rId7" Type="http://schemas.openxmlformats.org/officeDocument/2006/relationships/image" Target="media/image23.jpg"/><Relationship Id="rId71" Type="http://schemas.openxmlformats.org/officeDocument/2006/relationships/image" Target="media/image82.jpg"/><Relationship Id="rId92" Type="http://schemas.openxmlformats.org/officeDocument/2006/relationships/image" Target="media/image103.jpg"/><Relationship Id="rId2" Type="http://schemas.openxmlformats.org/officeDocument/2006/relationships/styles" Target="styles.xml"/><Relationship Id="rId29" Type="http://schemas.openxmlformats.org/officeDocument/2006/relationships/footer" Target="footer1.xml"/><Relationship Id="rId24" Type="http://schemas.openxmlformats.org/officeDocument/2006/relationships/image" Target="media/image38.jpg"/><Relationship Id="rId40" Type="http://schemas.openxmlformats.org/officeDocument/2006/relationships/image" Target="media/image51.jpg"/><Relationship Id="rId45" Type="http://schemas.openxmlformats.org/officeDocument/2006/relationships/image" Target="media/image56.jpg"/><Relationship Id="rId66" Type="http://schemas.openxmlformats.org/officeDocument/2006/relationships/image" Target="media/image77.jpg"/><Relationship Id="rId87" Type="http://schemas.openxmlformats.org/officeDocument/2006/relationships/image" Target="media/image98.jpg"/><Relationship Id="rId61" Type="http://schemas.openxmlformats.org/officeDocument/2006/relationships/image" Target="media/image72.jpg"/><Relationship Id="rId82" Type="http://schemas.openxmlformats.org/officeDocument/2006/relationships/image" Target="media/image93.jpg"/><Relationship Id="rId19" Type="http://schemas.openxmlformats.org/officeDocument/2006/relationships/image" Target="media/image33.jpg"/><Relationship Id="rId14" Type="http://schemas.openxmlformats.org/officeDocument/2006/relationships/image" Target="media/image30.jpeg"/><Relationship Id="rId30" Type="http://schemas.openxmlformats.org/officeDocument/2006/relationships/footer" Target="footer2.xml"/><Relationship Id="rId35" Type="http://schemas.openxmlformats.org/officeDocument/2006/relationships/image" Target="media/image46.jpg"/><Relationship Id="rId56" Type="http://schemas.openxmlformats.org/officeDocument/2006/relationships/image" Target="media/image67.jpg"/><Relationship Id="rId77" Type="http://schemas.openxmlformats.org/officeDocument/2006/relationships/image" Target="media/image88.jpg"/><Relationship Id="rId8" Type="http://schemas.openxmlformats.org/officeDocument/2006/relationships/image" Target="media/image24.jpg"/><Relationship Id="rId51" Type="http://schemas.openxmlformats.org/officeDocument/2006/relationships/image" Target="media/image62.jpg"/><Relationship Id="rId72" Type="http://schemas.openxmlformats.org/officeDocument/2006/relationships/image" Target="media/image83.jpg"/><Relationship Id="rId93" Type="http://schemas.openxmlformats.org/officeDocument/2006/relationships/footer" Target="footer4.xml"/></Relationships>
</file>

<file path=word/_rels/numbering.xml.rels><?xml version="1.0" encoding="UTF-8" standalone="yes"?>
<Relationships xmlns="http://schemas.openxmlformats.org/package/2006/relationships"><Relationship Id="rId8" Type="http://schemas.openxmlformats.org/officeDocument/2006/relationships/image" Target="media/image8.jpeg"/><Relationship Id="rId13" Type="http://schemas.openxmlformats.org/officeDocument/2006/relationships/image" Target="media/image13.jpeg"/><Relationship Id="rId18" Type="http://schemas.openxmlformats.org/officeDocument/2006/relationships/image" Target="media/image18.jpeg"/><Relationship Id="rId3" Type="http://schemas.openxmlformats.org/officeDocument/2006/relationships/image" Target="media/image3.jpeg"/><Relationship Id="rId21" Type="http://schemas.openxmlformats.org/officeDocument/2006/relationships/image" Target="media/image21.jpeg"/><Relationship Id="rId7" Type="http://schemas.openxmlformats.org/officeDocument/2006/relationships/image" Target="media/image7.jpeg"/><Relationship Id="rId12" Type="http://schemas.openxmlformats.org/officeDocument/2006/relationships/image" Target="media/image12.jpeg"/><Relationship Id="rId17" Type="http://schemas.openxmlformats.org/officeDocument/2006/relationships/image" Target="media/image17.jpeg"/><Relationship Id="rId2" Type="http://schemas.openxmlformats.org/officeDocument/2006/relationships/image" Target="media/image2.jpeg"/><Relationship Id="rId16" Type="http://schemas.openxmlformats.org/officeDocument/2006/relationships/image" Target="media/image16.jpeg"/><Relationship Id="rId20" Type="http://schemas.openxmlformats.org/officeDocument/2006/relationships/image" Target="media/image20.jpeg"/><Relationship Id="rId1" Type="http://schemas.openxmlformats.org/officeDocument/2006/relationships/image" Target="media/image1.jpeg"/><Relationship Id="rId6" Type="http://schemas.openxmlformats.org/officeDocument/2006/relationships/image" Target="media/image6.jpeg"/><Relationship Id="rId11" Type="http://schemas.openxmlformats.org/officeDocument/2006/relationships/image" Target="media/image11.jpeg"/><Relationship Id="rId5" Type="http://schemas.openxmlformats.org/officeDocument/2006/relationships/image" Target="media/image5.jpeg"/><Relationship Id="rId15" Type="http://schemas.openxmlformats.org/officeDocument/2006/relationships/image" Target="media/image15.jpeg"/><Relationship Id="rId10" Type="http://schemas.openxmlformats.org/officeDocument/2006/relationships/image" Target="media/image10.jpeg"/><Relationship Id="rId19" Type="http://schemas.openxmlformats.org/officeDocument/2006/relationships/image" Target="media/image19.jpeg"/><Relationship Id="rId4" Type="http://schemas.openxmlformats.org/officeDocument/2006/relationships/image" Target="media/image4.jpeg"/><Relationship Id="rId9" Type="http://schemas.openxmlformats.org/officeDocument/2006/relationships/image" Target="media/image9.jpeg"/><Relationship Id="rId14" Type="http://schemas.openxmlformats.org/officeDocument/2006/relationships/image" Target="media/image14.jpeg"/><Relationship Id="rId22"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29</Pages>
  <Words>13739</Words>
  <Characters>78313</Characters>
  <Application>Microsoft Office Word</Application>
  <DocSecurity>0</DocSecurity>
  <Lines>652</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Pegrum</dc:creator>
  <cp:keywords/>
  <cp:lastModifiedBy>Steven Pegrum</cp:lastModifiedBy>
  <cp:revision>3</cp:revision>
  <dcterms:created xsi:type="dcterms:W3CDTF">2025-03-12T15:30:00Z</dcterms:created>
  <dcterms:modified xsi:type="dcterms:W3CDTF">2025-03-13T09:22:00Z</dcterms:modified>
</cp:coreProperties>
</file>