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C55324" w14:textId="1FB3D0F1" w:rsidR="007D0199" w:rsidRDefault="00357970" w:rsidP="000417DD">
      <w:pPr>
        <w:jc w:val="center"/>
      </w:pPr>
      <w:r>
        <w:rPr>
          <w:noProof/>
        </w:rPr>
        <w:drawing>
          <wp:inline distT="0" distB="0" distL="0" distR="0" wp14:anchorId="50637CD3" wp14:editId="24F87450">
            <wp:extent cx="5731510" cy="3857625"/>
            <wp:effectExtent l="0" t="0" r="254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3857625"/>
                    </a:xfrm>
                    <a:prstGeom prst="rect">
                      <a:avLst/>
                    </a:prstGeom>
                  </pic:spPr>
                </pic:pic>
              </a:graphicData>
            </a:graphic>
          </wp:inline>
        </w:drawing>
      </w:r>
    </w:p>
    <w:tbl>
      <w:tblPr>
        <w:tblStyle w:val="TableGrid"/>
        <w:tblW w:w="0" w:type="auto"/>
        <w:tblLook w:val="04A0" w:firstRow="1" w:lastRow="0" w:firstColumn="1" w:lastColumn="0" w:noHBand="0" w:noVBand="1"/>
      </w:tblPr>
      <w:tblGrid>
        <w:gridCol w:w="4508"/>
        <w:gridCol w:w="4508"/>
      </w:tblGrid>
      <w:tr w:rsidR="000417DD" w14:paraId="07CBC0A3" w14:textId="77777777" w:rsidTr="000417DD">
        <w:tc>
          <w:tcPr>
            <w:tcW w:w="4508" w:type="dxa"/>
          </w:tcPr>
          <w:p w14:paraId="6B339C5A" w14:textId="5981C47C" w:rsidR="000417DD" w:rsidRPr="000417DD" w:rsidRDefault="000417DD" w:rsidP="000417DD">
            <w:pPr>
              <w:jc w:val="center"/>
              <w:rPr>
                <w:sz w:val="32"/>
                <w:szCs w:val="32"/>
              </w:rPr>
            </w:pPr>
            <w:r w:rsidRPr="000417DD">
              <w:rPr>
                <w:sz w:val="32"/>
                <w:szCs w:val="32"/>
              </w:rPr>
              <w:t>Policy Name</w:t>
            </w:r>
          </w:p>
        </w:tc>
        <w:tc>
          <w:tcPr>
            <w:tcW w:w="4508" w:type="dxa"/>
          </w:tcPr>
          <w:p w14:paraId="36020D7A" w14:textId="0814809E" w:rsidR="000417DD" w:rsidRDefault="00EC112B" w:rsidP="000417DD">
            <w:pPr>
              <w:jc w:val="center"/>
            </w:pPr>
            <w:r>
              <w:t>Admissions</w:t>
            </w:r>
          </w:p>
        </w:tc>
      </w:tr>
      <w:tr w:rsidR="000417DD" w14:paraId="3FA4A39F" w14:textId="77777777" w:rsidTr="000417DD">
        <w:tc>
          <w:tcPr>
            <w:tcW w:w="4508" w:type="dxa"/>
          </w:tcPr>
          <w:p w14:paraId="2EA9F359" w14:textId="61BA5487" w:rsidR="000417DD" w:rsidRPr="000417DD" w:rsidRDefault="000417DD" w:rsidP="000417DD">
            <w:pPr>
              <w:jc w:val="center"/>
              <w:rPr>
                <w:sz w:val="32"/>
                <w:szCs w:val="32"/>
              </w:rPr>
            </w:pPr>
            <w:r w:rsidRPr="000417DD">
              <w:rPr>
                <w:sz w:val="32"/>
                <w:szCs w:val="32"/>
              </w:rPr>
              <w:t>Policy Number</w:t>
            </w:r>
          </w:p>
        </w:tc>
        <w:tc>
          <w:tcPr>
            <w:tcW w:w="4508" w:type="dxa"/>
          </w:tcPr>
          <w:p w14:paraId="48E977C5" w14:textId="697FEA52" w:rsidR="000417DD" w:rsidRDefault="00EC112B" w:rsidP="000417DD">
            <w:pPr>
              <w:jc w:val="center"/>
            </w:pPr>
            <w:r>
              <w:t>BW 11</w:t>
            </w:r>
          </w:p>
        </w:tc>
      </w:tr>
      <w:tr w:rsidR="000417DD" w14:paraId="66680892" w14:textId="77777777" w:rsidTr="000417DD">
        <w:tc>
          <w:tcPr>
            <w:tcW w:w="4508" w:type="dxa"/>
          </w:tcPr>
          <w:p w14:paraId="2A25E98C" w14:textId="5A9F43A3" w:rsidR="000417DD" w:rsidRPr="000417DD" w:rsidRDefault="000417DD" w:rsidP="000417DD">
            <w:pPr>
              <w:jc w:val="center"/>
              <w:rPr>
                <w:sz w:val="32"/>
                <w:szCs w:val="32"/>
              </w:rPr>
            </w:pPr>
            <w:r w:rsidRPr="000417DD">
              <w:rPr>
                <w:sz w:val="32"/>
                <w:szCs w:val="32"/>
              </w:rPr>
              <w:t>Date implemented</w:t>
            </w:r>
          </w:p>
        </w:tc>
        <w:tc>
          <w:tcPr>
            <w:tcW w:w="4508" w:type="dxa"/>
          </w:tcPr>
          <w:p w14:paraId="0B7D7116" w14:textId="5BCE371B" w:rsidR="000417DD" w:rsidRDefault="00EC112B" w:rsidP="000417DD">
            <w:pPr>
              <w:jc w:val="center"/>
            </w:pPr>
            <w:r>
              <w:t>September 20</w:t>
            </w:r>
            <w:r w:rsidR="00DA09B3">
              <w:t>24</w:t>
            </w:r>
          </w:p>
        </w:tc>
      </w:tr>
      <w:tr w:rsidR="00600FDC" w14:paraId="407FCA18" w14:textId="77777777" w:rsidTr="000417DD">
        <w:tc>
          <w:tcPr>
            <w:tcW w:w="4508" w:type="dxa"/>
          </w:tcPr>
          <w:p w14:paraId="3F39BCAD" w14:textId="1B5869B7" w:rsidR="00600FDC" w:rsidRPr="000417DD" w:rsidRDefault="00600FDC" w:rsidP="000417DD">
            <w:pPr>
              <w:jc w:val="center"/>
              <w:rPr>
                <w:sz w:val="32"/>
                <w:szCs w:val="32"/>
              </w:rPr>
            </w:pPr>
            <w:r>
              <w:rPr>
                <w:sz w:val="32"/>
                <w:szCs w:val="32"/>
              </w:rPr>
              <w:t xml:space="preserve">Updated </w:t>
            </w:r>
          </w:p>
        </w:tc>
        <w:tc>
          <w:tcPr>
            <w:tcW w:w="4508" w:type="dxa"/>
          </w:tcPr>
          <w:p w14:paraId="25080A4C" w14:textId="56096A98" w:rsidR="00600FDC" w:rsidRDefault="003140B2" w:rsidP="000417DD">
            <w:pPr>
              <w:jc w:val="center"/>
            </w:pPr>
            <w:r>
              <w:t>February 2025</w:t>
            </w:r>
            <w:r w:rsidR="00DA09B3">
              <w:t xml:space="preserve"> – WM</w:t>
            </w:r>
          </w:p>
        </w:tc>
      </w:tr>
      <w:tr w:rsidR="000417DD" w14:paraId="5B5AEF66" w14:textId="77777777" w:rsidTr="000417DD">
        <w:tc>
          <w:tcPr>
            <w:tcW w:w="4508" w:type="dxa"/>
          </w:tcPr>
          <w:p w14:paraId="401DAFFE" w14:textId="623E6355" w:rsidR="000417DD" w:rsidRPr="000417DD" w:rsidRDefault="000417DD" w:rsidP="000417DD">
            <w:pPr>
              <w:jc w:val="center"/>
              <w:rPr>
                <w:sz w:val="32"/>
                <w:szCs w:val="32"/>
              </w:rPr>
            </w:pPr>
            <w:r w:rsidRPr="000417DD">
              <w:rPr>
                <w:sz w:val="32"/>
                <w:szCs w:val="32"/>
              </w:rPr>
              <w:t>Implemented by</w:t>
            </w:r>
          </w:p>
        </w:tc>
        <w:tc>
          <w:tcPr>
            <w:tcW w:w="4508" w:type="dxa"/>
          </w:tcPr>
          <w:p w14:paraId="4DF56CC7" w14:textId="0827546E" w:rsidR="000417DD" w:rsidRDefault="00EC112B" w:rsidP="000417DD">
            <w:pPr>
              <w:jc w:val="center"/>
            </w:pPr>
            <w:r>
              <w:t>DC</w:t>
            </w:r>
          </w:p>
        </w:tc>
      </w:tr>
      <w:tr w:rsidR="000417DD" w14:paraId="503EB7EF" w14:textId="77777777" w:rsidTr="000417DD">
        <w:tc>
          <w:tcPr>
            <w:tcW w:w="4508" w:type="dxa"/>
          </w:tcPr>
          <w:p w14:paraId="4A9F057A" w14:textId="35423E16" w:rsidR="000417DD" w:rsidRPr="000417DD" w:rsidRDefault="000417DD" w:rsidP="000417DD">
            <w:pPr>
              <w:jc w:val="center"/>
              <w:rPr>
                <w:sz w:val="32"/>
                <w:szCs w:val="32"/>
              </w:rPr>
            </w:pPr>
            <w:r w:rsidRPr="000417DD">
              <w:rPr>
                <w:sz w:val="32"/>
                <w:szCs w:val="32"/>
              </w:rPr>
              <w:t>Review date</w:t>
            </w:r>
          </w:p>
        </w:tc>
        <w:tc>
          <w:tcPr>
            <w:tcW w:w="4508" w:type="dxa"/>
          </w:tcPr>
          <w:p w14:paraId="51A208F6" w14:textId="06269984" w:rsidR="000417DD" w:rsidRDefault="003140B2" w:rsidP="00600FDC">
            <w:pPr>
              <w:jc w:val="center"/>
            </w:pPr>
            <w:r>
              <w:t>September 2025</w:t>
            </w:r>
          </w:p>
        </w:tc>
      </w:tr>
    </w:tbl>
    <w:p w14:paraId="6F241AE1" w14:textId="0A678178" w:rsidR="000417DD" w:rsidRDefault="000417DD" w:rsidP="000417DD">
      <w:pPr>
        <w:jc w:val="center"/>
      </w:pPr>
    </w:p>
    <w:p w14:paraId="57A0F980" w14:textId="77777777" w:rsidR="00EC112B" w:rsidRDefault="00EC112B" w:rsidP="00EC112B">
      <w:pPr>
        <w:rPr>
          <w:b/>
          <w:sz w:val="24"/>
          <w:szCs w:val="24"/>
        </w:rPr>
      </w:pPr>
    </w:p>
    <w:p w14:paraId="23088593" w14:textId="77777777" w:rsidR="00EC112B" w:rsidRDefault="00EC112B" w:rsidP="00EC112B">
      <w:pPr>
        <w:rPr>
          <w:b/>
          <w:sz w:val="24"/>
          <w:szCs w:val="24"/>
        </w:rPr>
      </w:pPr>
    </w:p>
    <w:p w14:paraId="25A58446" w14:textId="77777777" w:rsidR="00EC112B" w:rsidRDefault="00EC112B" w:rsidP="00EC112B">
      <w:pPr>
        <w:rPr>
          <w:b/>
          <w:sz w:val="24"/>
          <w:szCs w:val="24"/>
        </w:rPr>
      </w:pPr>
    </w:p>
    <w:p w14:paraId="244F457C" w14:textId="77777777" w:rsidR="00EC112B" w:rsidRDefault="00EC112B" w:rsidP="00EC112B">
      <w:pPr>
        <w:rPr>
          <w:b/>
          <w:sz w:val="24"/>
          <w:szCs w:val="24"/>
        </w:rPr>
      </w:pPr>
    </w:p>
    <w:p w14:paraId="215B8D50" w14:textId="77777777" w:rsidR="00EC112B" w:rsidRDefault="00EC112B" w:rsidP="00EC112B">
      <w:pPr>
        <w:rPr>
          <w:b/>
          <w:sz w:val="24"/>
          <w:szCs w:val="24"/>
        </w:rPr>
      </w:pPr>
    </w:p>
    <w:p w14:paraId="1C7E3368" w14:textId="77777777" w:rsidR="00EC112B" w:rsidRDefault="00EC112B" w:rsidP="00EC112B">
      <w:pPr>
        <w:rPr>
          <w:b/>
          <w:sz w:val="24"/>
          <w:szCs w:val="24"/>
        </w:rPr>
      </w:pPr>
    </w:p>
    <w:p w14:paraId="3EAB48C1" w14:textId="77777777" w:rsidR="00EC112B" w:rsidRDefault="00EC112B" w:rsidP="00EC112B">
      <w:pPr>
        <w:rPr>
          <w:b/>
          <w:sz w:val="24"/>
          <w:szCs w:val="24"/>
        </w:rPr>
      </w:pPr>
    </w:p>
    <w:p w14:paraId="0AC15807" w14:textId="77777777" w:rsidR="00EC112B" w:rsidRDefault="00EC112B" w:rsidP="00EC112B">
      <w:pPr>
        <w:rPr>
          <w:b/>
          <w:sz w:val="24"/>
          <w:szCs w:val="24"/>
        </w:rPr>
      </w:pPr>
    </w:p>
    <w:p w14:paraId="5060F45A" w14:textId="77777777" w:rsidR="00EC112B" w:rsidRDefault="00EC112B" w:rsidP="00EC112B">
      <w:pPr>
        <w:rPr>
          <w:b/>
          <w:sz w:val="24"/>
          <w:szCs w:val="24"/>
        </w:rPr>
      </w:pPr>
    </w:p>
    <w:p w14:paraId="18CB6AAB" w14:textId="77777777" w:rsidR="00EC112B" w:rsidRDefault="00EC112B" w:rsidP="00EC112B">
      <w:pPr>
        <w:rPr>
          <w:b/>
          <w:sz w:val="24"/>
          <w:szCs w:val="24"/>
        </w:rPr>
      </w:pPr>
    </w:p>
    <w:p w14:paraId="6554097E" w14:textId="753844B0" w:rsidR="00EC112B" w:rsidRDefault="00455EC5" w:rsidP="00455EC5">
      <w:pPr>
        <w:pStyle w:val="Title"/>
        <w:jc w:val="center"/>
      </w:pPr>
      <w:bookmarkStart w:id="0" w:name="_GoBack"/>
      <w:bookmarkEnd w:id="0"/>
      <w:r>
        <w:lastRenderedPageBreak/>
        <w:t>Admissions</w:t>
      </w:r>
    </w:p>
    <w:sdt>
      <w:sdtPr>
        <w:rPr>
          <w:rFonts w:asciiTheme="minorHAnsi" w:eastAsiaTheme="minorHAnsi" w:hAnsiTheme="minorHAnsi" w:cstheme="minorBidi"/>
          <w:color w:val="auto"/>
          <w:sz w:val="22"/>
          <w:szCs w:val="22"/>
          <w:lang w:val="en-GB"/>
        </w:rPr>
        <w:id w:val="1290864387"/>
        <w:docPartObj>
          <w:docPartGallery w:val="Table of Contents"/>
          <w:docPartUnique/>
        </w:docPartObj>
      </w:sdtPr>
      <w:sdtEndPr>
        <w:rPr>
          <w:b/>
          <w:bCs/>
          <w:noProof/>
        </w:rPr>
      </w:sdtEndPr>
      <w:sdtContent>
        <w:p w14:paraId="57D8535B" w14:textId="56546FEA" w:rsidR="00455EC5" w:rsidRDefault="00455EC5">
          <w:pPr>
            <w:pStyle w:val="TOCHeading"/>
          </w:pPr>
          <w:r>
            <w:t>Contents</w:t>
          </w:r>
        </w:p>
        <w:p w14:paraId="717F3B16" w14:textId="5D7E3143" w:rsidR="00455EC5" w:rsidRDefault="00455EC5">
          <w:pPr>
            <w:pStyle w:val="TOC1"/>
            <w:tabs>
              <w:tab w:val="right" w:leader="dot" w:pos="9016"/>
            </w:tabs>
            <w:rPr>
              <w:noProof/>
            </w:rPr>
          </w:pPr>
          <w:r>
            <w:fldChar w:fldCharType="begin"/>
          </w:r>
          <w:r>
            <w:instrText xml:space="preserve"> TOC \o "1-3" \h \z \u </w:instrText>
          </w:r>
          <w:r>
            <w:fldChar w:fldCharType="separate"/>
          </w:r>
          <w:hyperlink w:anchor="_Toc159327972" w:history="1">
            <w:r w:rsidRPr="00FC0ABF">
              <w:rPr>
                <w:rStyle w:val="Hyperlink"/>
                <w:noProof/>
              </w:rPr>
              <w:t>Statement and Vision</w:t>
            </w:r>
            <w:r>
              <w:rPr>
                <w:noProof/>
                <w:webHidden/>
              </w:rPr>
              <w:tab/>
            </w:r>
            <w:r>
              <w:rPr>
                <w:noProof/>
                <w:webHidden/>
              </w:rPr>
              <w:fldChar w:fldCharType="begin"/>
            </w:r>
            <w:r>
              <w:rPr>
                <w:noProof/>
                <w:webHidden/>
              </w:rPr>
              <w:instrText xml:space="preserve"> PAGEREF _Toc159327972 \h </w:instrText>
            </w:r>
            <w:r>
              <w:rPr>
                <w:noProof/>
                <w:webHidden/>
              </w:rPr>
            </w:r>
            <w:r>
              <w:rPr>
                <w:noProof/>
                <w:webHidden/>
              </w:rPr>
              <w:fldChar w:fldCharType="separate"/>
            </w:r>
            <w:r>
              <w:rPr>
                <w:noProof/>
                <w:webHidden/>
              </w:rPr>
              <w:t>2</w:t>
            </w:r>
            <w:r>
              <w:rPr>
                <w:noProof/>
                <w:webHidden/>
              </w:rPr>
              <w:fldChar w:fldCharType="end"/>
            </w:r>
          </w:hyperlink>
        </w:p>
        <w:p w14:paraId="390AB952" w14:textId="346707DE" w:rsidR="00455EC5" w:rsidRDefault="00F91B47">
          <w:pPr>
            <w:pStyle w:val="TOC1"/>
            <w:tabs>
              <w:tab w:val="right" w:leader="dot" w:pos="9016"/>
            </w:tabs>
            <w:rPr>
              <w:noProof/>
            </w:rPr>
          </w:pPr>
          <w:hyperlink w:anchor="_Toc159327973" w:history="1">
            <w:r w:rsidR="00455EC5" w:rsidRPr="00FC0ABF">
              <w:rPr>
                <w:rStyle w:val="Hyperlink"/>
                <w:noProof/>
              </w:rPr>
              <w:t>Admissions at Birchwood School</w:t>
            </w:r>
            <w:r w:rsidR="00455EC5">
              <w:rPr>
                <w:noProof/>
                <w:webHidden/>
              </w:rPr>
              <w:tab/>
            </w:r>
            <w:r w:rsidR="00455EC5">
              <w:rPr>
                <w:noProof/>
                <w:webHidden/>
              </w:rPr>
              <w:fldChar w:fldCharType="begin"/>
            </w:r>
            <w:r w:rsidR="00455EC5">
              <w:rPr>
                <w:noProof/>
                <w:webHidden/>
              </w:rPr>
              <w:instrText xml:space="preserve"> PAGEREF _Toc159327973 \h </w:instrText>
            </w:r>
            <w:r w:rsidR="00455EC5">
              <w:rPr>
                <w:noProof/>
                <w:webHidden/>
              </w:rPr>
            </w:r>
            <w:r w:rsidR="00455EC5">
              <w:rPr>
                <w:noProof/>
                <w:webHidden/>
              </w:rPr>
              <w:fldChar w:fldCharType="separate"/>
            </w:r>
            <w:r w:rsidR="00455EC5">
              <w:rPr>
                <w:noProof/>
                <w:webHidden/>
              </w:rPr>
              <w:t>2</w:t>
            </w:r>
            <w:r w:rsidR="00455EC5">
              <w:rPr>
                <w:noProof/>
                <w:webHidden/>
              </w:rPr>
              <w:fldChar w:fldCharType="end"/>
            </w:r>
          </w:hyperlink>
        </w:p>
        <w:p w14:paraId="6B746237" w14:textId="46B7BAB1" w:rsidR="00455EC5" w:rsidRDefault="00F91B47">
          <w:pPr>
            <w:pStyle w:val="TOC1"/>
            <w:tabs>
              <w:tab w:val="right" w:leader="dot" w:pos="9016"/>
            </w:tabs>
            <w:rPr>
              <w:noProof/>
            </w:rPr>
          </w:pPr>
          <w:hyperlink w:anchor="_Toc159327974" w:history="1">
            <w:r w:rsidR="00455EC5" w:rsidRPr="00FC0ABF">
              <w:rPr>
                <w:rStyle w:val="Hyperlink"/>
                <w:noProof/>
              </w:rPr>
              <w:t>Pre-Admission</w:t>
            </w:r>
            <w:r w:rsidR="00455EC5">
              <w:rPr>
                <w:noProof/>
                <w:webHidden/>
              </w:rPr>
              <w:tab/>
            </w:r>
            <w:r w:rsidR="00455EC5">
              <w:rPr>
                <w:noProof/>
                <w:webHidden/>
              </w:rPr>
              <w:fldChar w:fldCharType="begin"/>
            </w:r>
            <w:r w:rsidR="00455EC5">
              <w:rPr>
                <w:noProof/>
                <w:webHidden/>
              </w:rPr>
              <w:instrText xml:space="preserve"> PAGEREF _Toc159327974 \h </w:instrText>
            </w:r>
            <w:r w:rsidR="00455EC5">
              <w:rPr>
                <w:noProof/>
                <w:webHidden/>
              </w:rPr>
            </w:r>
            <w:r w:rsidR="00455EC5">
              <w:rPr>
                <w:noProof/>
                <w:webHidden/>
              </w:rPr>
              <w:fldChar w:fldCharType="separate"/>
            </w:r>
            <w:r w:rsidR="00455EC5">
              <w:rPr>
                <w:noProof/>
                <w:webHidden/>
              </w:rPr>
              <w:t>3</w:t>
            </w:r>
            <w:r w:rsidR="00455EC5">
              <w:rPr>
                <w:noProof/>
                <w:webHidden/>
              </w:rPr>
              <w:fldChar w:fldCharType="end"/>
            </w:r>
          </w:hyperlink>
        </w:p>
        <w:p w14:paraId="6AE8D99B" w14:textId="49A410A5" w:rsidR="00455EC5" w:rsidRDefault="00F91B47">
          <w:pPr>
            <w:pStyle w:val="TOC1"/>
            <w:tabs>
              <w:tab w:val="right" w:leader="dot" w:pos="9016"/>
            </w:tabs>
            <w:rPr>
              <w:noProof/>
            </w:rPr>
          </w:pPr>
          <w:hyperlink w:anchor="_Toc159327975" w:history="1">
            <w:r w:rsidR="00455EC5" w:rsidRPr="00FC0ABF">
              <w:rPr>
                <w:rStyle w:val="Hyperlink"/>
                <w:noProof/>
              </w:rPr>
              <w:t>Post-Admission</w:t>
            </w:r>
            <w:r w:rsidR="00455EC5">
              <w:rPr>
                <w:noProof/>
                <w:webHidden/>
              </w:rPr>
              <w:tab/>
            </w:r>
            <w:r w:rsidR="00455EC5">
              <w:rPr>
                <w:noProof/>
                <w:webHidden/>
              </w:rPr>
              <w:fldChar w:fldCharType="begin"/>
            </w:r>
            <w:r w:rsidR="00455EC5">
              <w:rPr>
                <w:noProof/>
                <w:webHidden/>
              </w:rPr>
              <w:instrText xml:space="preserve"> PAGEREF _Toc159327975 \h </w:instrText>
            </w:r>
            <w:r w:rsidR="00455EC5">
              <w:rPr>
                <w:noProof/>
                <w:webHidden/>
              </w:rPr>
            </w:r>
            <w:r w:rsidR="00455EC5">
              <w:rPr>
                <w:noProof/>
                <w:webHidden/>
              </w:rPr>
              <w:fldChar w:fldCharType="separate"/>
            </w:r>
            <w:r w:rsidR="00455EC5">
              <w:rPr>
                <w:noProof/>
                <w:webHidden/>
              </w:rPr>
              <w:t>3</w:t>
            </w:r>
            <w:r w:rsidR="00455EC5">
              <w:rPr>
                <w:noProof/>
                <w:webHidden/>
              </w:rPr>
              <w:fldChar w:fldCharType="end"/>
            </w:r>
          </w:hyperlink>
        </w:p>
        <w:p w14:paraId="01F0F271" w14:textId="55672552" w:rsidR="00455EC5" w:rsidRDefault="00F91B47">
          <w:pPr>
            <w:pStyle w:val="TOC1"/>
            <w:tabs>
              <w:tab w:val="right" w:leader="dot" w:pos="9016"/>
            </w:tabs>
            <w:rPr>
              <w:noProof/>
            </w:rPr>
          </w:pPr>
          <w:hyperlink w:anchor="_Toc159327976" w:history="1">
            <w:r w:rsidR="00455EC5" w:rsidRPr="00FC0ABF">
              <w:rPr>
                <w:rStyle w:val="Hyperlink"/>
                <w:noProof/>
              </w:rPr>
              <w:t>Admissions Register</w:t>
            </w:r>
            <w:r w:rsidR="00455EC5">
              <w:rPr>
                <w:noProof/>
                <w:webHidden/>
              </w:rPr>
              <w:tab/>
            </w:r>
            <w:r w:rsidR="00455EC5">
              <w:rPr>
                <w:noProof/>
                <w:webHidden/>
              </w:rPr>
              <w:fldChar w:fldCharType="begin"/>
            </w:r>
            <w:r w:rsidR="00455EC5">
              <w:rPr>
                <w:noProof/>
                <w:webHidden/>
              </w:rPr>
              <w:instrText xml:space="preserve"> PAGEREF _Toc159327976 \h </w:instrText>
            </w:r>
            <w:r w:rsidR="00455EC5">
              <w:rPr>
                <w:noProof/>
                <w:webHidden/>
              </w:rPr>
            </w:r>
            <w:r w:rsidR="00455EC5">
              <w:rPr>
                <w:noProof/>
                <w:webHidden/>
              </w:rPr>
              <w:fldChar w:fldCharType="separate"/>
            </w:r>
            <w:r w:rsidR="00455EC5">
              <w:rPr>
                <w:noProof/>
                <w:webHidden/>
              </w:rPr>
              <w:t>4</w:t>
            </w:r>
            <w:r w:rsidR="00455EC5">
              <w:rPr>
                <w:noProof/>
                <w:webHidden/>
              </w:rPr>
              <w:fldChar w:fldCharType="end"/>
            </w:r>
          </w:hyperlink>
        </w:p>
        <w:p w14:paraId="13919885" w14:textId="117B8AFA" w:rsidR="00455EC5" w:rsidRDefault="00F91B47">
          <w:pPr>
            <w:pStyle w:val="TOC1"/>
            <w:tabs>
              <w:tab w:val="right" w:leader="dot" w:pos="9016"/>
            </w:tabs>
            <w:rPr>
              <w:noProof/>
            </w:rPr>
          </w:pPr>
          <w:hyperlink w:anchor="_Toc159327977" w:history="1">
            <w:r w:rsidR="00455EC5" w:rsidRPr="00FC0ABF">
              <w:rPr>
                <w:rStyle w:val="Hyperlink"/>
                <w:noProof/>
              </w:rPr>
              <w:t>Reviewing history</w:t>
            </w:r>
            <w:r w:rsidR="00455EC5">
              <w:rPr>
                <w:noProof/>
                <w:webHidden/>
              </w:rPr>
              <w:tab/>
            </w:r>
            <w:r w:rsidR="00455EC5">
              <w:rPr>
                <w:noProof/>
                <w:webHidden/>
              </w:rPr>
              <w:fldChar w:fldCharType="begin"/>
            </w:r>
            <w:r w:rsidR="00455EC5">
              <w:rPr>
                <w:noProof/>
                <w:webHidden/>
              </w:rPr>
              <w:instrText xml:space="preserve"> PAGEREF _Toc159327977 \h </w:instrText>
            </w:r>
            <w:r w:rsidR="00455EC5">
              <w:rPr>
                <w:noProof/>
                <w:webHidden/>
              </w:rPr>
            </w:r>
            <w:r w:rsidR="00455EC5">
              <w:rPr>
                <w:noProof/>
                <w:webHidden/>
              </w:rPr>
              <w:fldChar w:fldCharType="separate"/>
            </w:r>
            <w:r w:rsidR="00455EC5">
              <w:rPr>
                <w:noProof/>
                <w:webHidden/>
              </w:rPr>
              <w:t>5</w:t>
            </w:r>
            <w:r w:rsidR="00455EC5">
              <w:rPr>
                <w:noProof/>
                <w:webHidden/>
              </w:rPr>
              <w:fldChar w:fldCharType="end"/>
            </w:r>
          </w:hyperlink>
        </w:p>
        <w:p w14:paraId="2102A22D" w14:textId="4B8F5FA1" w:rsidR="00455EC5" w:rsidRDefault="00455EC5">
          <w:r>
            <w:rPr>
              <w:b/>
              <w:bCs/>
              <w:noProof/>
            </w:rPr>
            <w:fldChar w:fldCharType="end"/>
          </w:r>
        </w:p>
      </w:sdtContent>
    </w:sdt>
    <w:p w14:paraId="6428FB3B" w14:textId="4EC7E2C9" w:rsidR="00EC112B" w:rsidRPr="00B41B8E" w:rsidRDefault="00EC112B" w:rsidP="00455EC5">
      <w:pPr>
        <w:pStyle w:val="Heading1"/>
      </w:pPr>
      <w:bookmarkStart w:id="1" w:name="_Toc159327972"/>
      <w:r w:rsidRPr="00B41B8E">
        <w:t>Statement and Vision</w:t>
      </w:r>
      <w:bookmarkEnd w:id="1"/>
    </w:p>
    <w:p w14:paraId="133AE0A6" w14:textId="77777777" w:rsidR="00EC112B" w:rsidRDefault="00EC112B" w:rsidP="00EC112B">
      <w:pPr>
        <w:rPr>
          <w:sz w:val="24"/>
          <w:szCs w:val="24"/>
        </w:rPr>
      </w:pPr>
      <w:r>
        <w:rPr>
          <w:sz w:val="24"/>
          <w:szCs w:val="24"/>
        </w:rPr>
        <w:t>The purpose of this policy is to ensure that Birchwood Children’s Services are able to meet the individual needs of the children and young people who are admitted.</w:t>
      </w:r>
    </w:p>
    <w:p w14:paraId="54C90E74" w14:textId="77777777" w:rsidR="00EC112B" w:rsidRDefault="00EC112B" w:rsidP="00EC112B">
      <w:pPr>
        <w:rPr>
          <w:sz w:val="24"/>
          <w:szCs w:val="24"/>
        </w:rPr>
      </w:pPr>
      <w:r>
        <w:rPr>
          <w:sz w:val="24"/>
          <w:szCs w:val="24"/>
        </w:rPr>
        <w:t>Birchwood Children’s Services will:</w:t>
      </w:r>
    </w:p>
    <w:p w14:paraId="403C634A" w14:textId="77777777" w:rsidR="00EC112B" w:rsidRDefault="00EC112B" w:rsidP="00EC112B">
      <w:pPr>
        <w:pStyle w:val="ListParagraph"/>
        <w:numPr>
          <w:ilvl w:val="0"/>
          <w:numId w:val="1"/>
        </w:numPr>
        <w:rPr>
          <w:sz w:val="24"/>
          <w:szCs w:val="24"/>
        </w:rPr>
      </w:pPr>
      <w:r>
        <w:rPr>
          <w:sz w:val="24"/>
          <w:szCs w:val="24"/>
        </w:rPr>
        <w:t>Ensure that they can meet the special educational needs of referred children and young people at the point of admission.</w:t>
      </w:r>
    </w:p>
    <w:p w14:paraId="67B9DDFB" w14:textId="77777777" w:rsidR="00EC112B" w:rsidRDefault="00EC112B" w:rsidP="00EC112B">
      <w:pPr>
        <w:pStyle w:val="ListParagraph"/>
        <w:numPr>
          <w:ilvl w:val="0"/>
          <w:numId w:val="1"/>
        </w:numPr>
        <w:rPr>
          <w:sz w:val="24"/>
          <w:szCs w:val="24"/>
        </w:rPr>
      </w:pPr>
      <w:r>
        <w:rPr>
          <w:sz w:val="24"/>
          <w:szCs w:val="24"/>
        </w:rPr>
        <w:t>Ensure that each individual referral is dealt with efficiently and within required timescales.</w:t>
      </w:r>
    </w:p>
    <w:p w14:paraId="6085C6B1" w14:textId="77777777" w:rsidR="00EC112B" w:rsidRDefault="00EC112B" w:rsidP="00EC112B">
      <w:pPr>
        <w:pStyle w:val="ListParagraph"/>
        <w:numPr>
          <w:ilvl w:val="0"/>
          <w:numId w:val="1"/>
        </w:numPr>
        <w:rPr>
          <w:sz w:val="24"/>
          <w:szCs w:val="24"/>
        </w:rPr>
      </w:pPr>
      <w:r>
        <w:rPr>
          <w:sz w:val="24"/>
          <w:szCs w:val="24"/>
        </w:rPr>
        <w:t>Provide a transparent process for referral of prospective children and young people.</w:t>
      </w:r>
    </w:p>
    <w:p w14:paraId="07244C58" w14:textId="77777777" w:rsidR="00EC112B" w:rsidRDefault="00EC112B" w:rsidP="00EC112B">
      <w:pPr>
        <w:pStyle w:val="ListParagraph"/>
        <w:numPr>
          <w:ilvl w:val="0"/>
          <w:numId w:val="1"/>
        </w:numPr>
        <w:rPr>
          <w:sz w:val="24"/>
          <w:szCs w:val="24"/>
        </w:rPr>
      </w:pPr>
      <w:r>
        <w:rPr>
          <w:sz w:val="24"/>
          <w:szCs w:val="24"/>
        </w:rPr>
        <w:t>Ensure that there is a structured and supportive admission and induction procedure for new children and young people.</w:t>
      </w:r>
    </w:p>
    <w:p w14:paraId="16918FDB" w14:textId="5934AEA4" w:rsidR="00EC112B" w:rsidRPr="00D234D8" w:rsidRDefault="00EC112B" w:rsidP="00EC112B">
      <w:pPr>
        <w:pStyle w:val="ListParagraph"/>
        <w:numPr>
          <w:ilvl w:val="0"/>
          <w:numId w:val="1"/>
        </w:numPr>
        <w:rPr>
          <w:sz w:val="24"/>
          <w:szCs w:val="24"/>
        </w:rPr>
      </w:pPr>
      <w:r w:rsidRPr="00D234D8">
        <w:rPr>
          <w:sz w:val="24"/>
          <w:szCs w:val="24"/>
        </w:rPr>
        <w:t xml:space="preserve">Not discriminate against any referral on the basis on any relevant protected characteristics.  We will </w:t>
      </w:r>
      <w:r w:rsidR="00955DE7" w:rsidRPr="00D234D8">
        <w:rPr>
          <w:sz w:val="24"/>
          <w:szCs w:val="24"/>
        </w:rPr>
        <w:t>consider</w:t>
      </w:r>
      <w:r w:rsidRPr="00D234D8">
        <w:rPr>
          <w:sz w:val="24"/>
          <w:szCs w:val="24"/>
        </w:rPr>
        <w:t xml:space="preserve"> the needs of the other children already placed at the school and the home when considering suitability of placement.</w:t>
      </w:r>
    </w:p>
    <w:p w14:paraId="69488DC3" w14:textId="77777777" w:rsidR="00EC112B" w:rsidRPr="00EE3BE8" w:rsidRDefault="00EC112B" w:rsidP="00EC112B">
      <w:pPr>
        <w:rPr>
          <w:b/>
          <w:sz w:val="24"/>
          <w:szCs w:val="24"/>
        </w:rPr>
      </w:pPr>
      <w:r w:rsidRPr="00EE3BE8">
        <w:rPr>
          <w:b/>
          <w:sz w:val="24"/>
          <w:szCs w:val="24"/>
        </w:rPr>
        <w:t>In Response To</w:t>
      </w:r>
    </w:p>
    <w:p w14:paraId="1F735D70" w14:textId="77777777" w:rsidR="00EC112B" w:rsidRDefault="00EC112B" w:rsidP="00EC112B">
      <w:pPr>
        <w:pStyle w:val="ListParagraph"/>
        <w:numPr>
          <w:ilvl w:val="0"/>
          <w:numId w:val="7"/>
        </w:numPr>
        <w:rPr>
          <w:sz w:val="24"/>
          <w:szCs w:val="24"/>
        </w:rPr>
      </w:pPr>
      <w:r>
        <w:rPr>
          <w:sz w:val="24"/>
          <w:szCs w:val="24"/>
        </w:rPr>
        <w:t>The Education Act 2002</w:t>
      </w:r>
    </w:p>
    <w:p w14:paraId="27D4653C" w14:textId="77777777" w:rsidR="00EC112B" w:rsidRDefault="00EC112B" w:rsidP="00EC112B">
      <w:pPr>
        <w:pStyle w:val="ListParagraph"/>
        <w:numPr>
          <w:ilvl w:val="0"/>
          <w:numId w:val="7"/>
        </w:numPr>
        <w:rPr>
          <w:sz w:val="24"/>
          <w:szCs w:val="24"/>
        </w:rPr>
      </w:pPr>
      <w:r>
        <w:rPr>
          <w:sz w:val="24"/>
          <w:szCs w:val="24"/>
        </w:rPr>
        <w:t>School Admissions Code (December 2014, updated September 2015)</w:t>
      </w:r>
    </w:p>
    <w:p w14:paraId="1A3C7695" w14:textId="77777777" w:rsidR="00EC112B" w:rsidRDefault="00EC112B" w:rsidP="00EC112B">
      <w:pPr>
        <w:pStyle w:val="ListParagraph"/>
        <w:numPr>
          <w:ilvl w:val="0"/>
          <w:numId w:val="7"/>
        </w:numPr>
        <w:rPr>
          <w:sz w:val="24"/>
          <w:szCs w:val="24"/>
        </w:rPr>
      </w:pPr>
      <w:r>
        <w:rPr>
          <w:sz w:val="24"/>
          <w:szCs w:val="24"/>
        </w:rPr>
        <w:t>The School Admissions (Admission Arrangements and Co-ordination of Admission Arrangements) (England) Regulations 2012</w:t>
      </w:r>
    </w:p>
    <w:p w14:paraId="1C9DE60F" w14:textId="099B8D4E" w:rsidR="00EC112B" w:rsidRPr="00422FFB" w:rsidRDefault="00EC112B" w:rsidP="00EC112B">
      <w:pPr>
        <w:pStyle w:val="ListParagraph"/>
        <w:numPr>
          <w:ilvl w:val="0"/>
          <w:numId w:val="7"/>
        </w:numPr>
        <w:rPr>
          <w:sz w:val="24"/>
          <w:szCs w:val="24"/>
        </w:rPr>
      </w:pPr>
      <w:r>
        <w:rPr>
          <w:sz w:val="24"/>
          <w:szCs w:val="24"/>
        </w:rPr>
        <w:t>Keeping Children Safe in Education: Statutory Guidance for Schools and Colleges, September 20</w:t>
      </w:r>
      <w:r w:rsidR="003140B2">
        <w:rPr>
          <w:sz w:val="24"/>
          <w:szCs w:val="24"/>
        </w:rPr>
        <w:t>24</w:t>
      </w:r>
    </w:p>
    <w:p w14:paraId="708F7C34" w14:textId="77777777" w:rsidR="00EC112B" w:rsidRPr="00B41B8E" w:rsidRDefault="00EC112B" w:rsidP="00455EC5">
      <w:pPr>
        <w:pStyle w:val="Heading1"/>
      </w:pPr>
      <w:bookmarkStart w:id="2" w:name="_Toc159327973"/>
      <w:r w:rsidRPr="00B41B8E">
        <w:t>Admissions at Birchwood School</w:t>
      </w:r>
      <w:bookmarkEnd w:id="2"/>
    </w:p>
    <w:p w14:paraId="4B9CBDEB" w14:textId="77777777" w:rsidR="00EC112B" w:rsidRDefault="00EC112B" w:rsidP="00EC112B">
      <w:pPr>
        <w:rPr>
          <w:sz w:val="24"/>
          <w:szCs w:val="24"/>
        </w:rPr>
      </w:pPr>
      <w:r>
        <w:rPr>
          <w:sz w:val="24"/>
          <w:szCs w:val="24"/>
        </w:rPr>
        <w:t>At Birchwood School, we will:</w:t>
      </w:r>
    </w:p>
    <w:p w14:paraId="572EB0EB" w14:textId="1124EB37" w:rsidR="00EC112B" w:rsidRPr="00B41B8E" w:rsidRDefault="00B60B5F" w:rsidP="00EC112B">
      <w:pPr>
        <w:rPr>
          <w:sz w:val="24"/>
          <w:szCs w:val="24"/>
        </w:rPr>
      </w:pPr>
      <w:r w:rsidRPr="00DA09B3">
        <w:rPr>
          <w:sz w:val="24"/>
          <w:szCs w:val="24"/>
        </w:rPr>
        <w:t xml:space="preserve">The school website will </w:t>
      </w:r>
      <w:r w:rsidR="00EC112B" w:rsidRPr="00B60B5F">
        <w:rPr>
          <w:sz w:val="24"/>
          <w:szCs w:val="24"/>
        </w:rPr>
        <w:t>fulfil the requirements of specific regulations and includes:</w:t>
      </w:r>
    </w:p>
    <w:p w14:paraId="35460B54" w14:textId="1E6E6BAB" w:rsidR="00EC112B" w:rsidRDefault="00EC112B" w:rsidP="00EC112B">
      <w:pPr>
        <w:pStyle w:val="ListParagraph"/>
        <w:numPr>
          <w:ilvl w:val="0"/>
          <w:numId w:val="2"/>
        </w:numPr>
        <w:rPr>
          <w:sz w:val="24"/>
          <w:szCs w:val="24"/>
        </w:rPr>
      </w:pPr>
      <w:r>
        <w:rPr>
          <w:sz w:val="24"/>
          <w:szCs w:val="24"/>
        </w:rPr>
        <w:lastRenderedPageBreak/>
        <w:t>Name, address, telephone number</w:t>
      </w:r>
    </w:p>
    <w:p w14:paraId="5B2D54D4" w14:textId="77777777" w:rsidR="00EC112B" w:rsidRDefault="00EC112B" w:rsidP="00EC112B">
      <w:pPr>
        <w:pStyle w:val="ListParagraph"/>
        <w:numPr>
          <w:ilvl w:val="0"/>
          <w:numId w:val="2"/>
        </w:numPr>
        <w:rPr>
          <w:sz w:val="24"/>
          <w:szCs w:val="24"/>
        </w:rPr>
      </w:pPr>
      <w:r>
        <w:rPr>
          <w:sz w:val="24"/>
          <w:szCs w:val="24"/>
        </w:rPr>
        <w:t>A named contact person</w:t>
      </w:r>
    </w:p>
    <w:p w14:paraId="751C3582" w14:textId="551CA0B8" w:rsidR="00EC112B" w:rsidRDefault="00EC112B" w:rsidP="00EC112B">
      <w:pPr>
        <w:pStyle w:val="ListParagraph"/>
        <w:numPr>
          <w:ilvl w:val="0"/>
          <w:numId w:val="2"/>
        </w:numPr>
        <w:rPr>
          <w:sz w:val="24"/>
          <w:szCs w:val="24"/>
        </w:rPr>
      </w:pPr>
      <w:r>
        <w:rPr>
          <w:sz w:val="24"/>
          <w:szCs w:val="24"/>
        </w:rPr>
        <w:t>School roll, age range, primary or secondary, mixed</w:t>
      </w:r>
      <w:r w:rsidR="00955DE7">
        <w:rPr>
          <w:sz w:val="24"/>
          <w:szCs w:val="24"/>
        </w:rPr>
        <w:t>,</w:t>
      </w:r>
      <w:r>
        <w:rPr>
          <w:sz w:val="24"/>
          <w:szCs w:val="24"/>
        </w:rPr>
        <w:t xml:space="preserve"> or single sex</w:t>
      </w:r>
    </w:p>
    <w:p w14:paraId="563DBD07" w14:textId="77777777" w:rsidR="00EC112B" w:rsidRDefault="00EC112B" w:rsidP="00EC112B">
      <w:pPr>
        <w:pStyle w:val="ListParagraph"/>
        <w:numPr>
          <w:ilvl w:val="0"/>
          <w:numId w:val="2"/>
        </w:numPr>
        <w:rPr>
          <w:sz w:val="24"/>
          <w:szCs w:val="24"/>
        </w:rPr>
      </w:pPr>
      <w:r>
        <w:rPr>
          <w:sz w:val="24"/>
          <w:szCs w:val="24"/>
        </w:rPr>
        <w:t>The classification of the school</w:t>
      </w:r>
    </w:p>
    <w:p w14:paraId="198998AD" w14:textId="77777777" w:rsidR="00EC112B" w:rsidRDefault="00EC112B" w:rsidP="00EC112B">
      <w:pPr>
        <w:pStyle w:val="ListParagraph"/>
        <w:numPr>
          <w:ilvl w:val="0"/>
          <w:numId w:val="2"/>
        </w:numPr>
        <w:rPr>
          <w:sz w:val="24"/>
          <w:szCs w:val="24"/>
        </w:rPr>
      </w:pPr>
      <w:r>
        <w:rPr>
          <w:sz w:val="24"/>
          <w:szCs w:val="24"/>
        </w:rPr>
        <w:t>Any specialism catered for (e.g. SEMH / Complex Needs)</w:t>
      </w:r>
    </w:p>
    <w:p w14:paraId="4EB2E43D" w14:textId="77777777" w:rsidR="00EC112B" w:rsidRDefault="00EC112B" w:rsidP="00EC112B">
      <w:pPr>
        <w:pStyle w:val="ListParagraph"/>
        <w:numPr>
          <w:ilvl w:val="0"/>
          <w:numId w:val="2"/>
        </w:numPr>
        <w:rPr>
          <w:sz w:val="24"/>
          <w:szCs w:val="24"/>
        </w:rPr>
      </w:pPr>
      <w:r>
        <w:rPr>
          <w:sz w:val="24"/>
          <w:szCs w:val="24"/>
        </w:rPr>
        <w:t>A description of our admissions procedure</w:t>
      </w:r>
    </w:p>
    <w:p w14:paraId="3FEAC543" w14:textId="0D253110" w:rsidR="00EC112B" w:rsidRDefault="00EC112B" w:rsidP="00EC112B">
      <w:pPr>
        <w:pStyle w:val="ListParagraph"/>
        <w:numPr>
          <w:ilvl w:val="0"/>
          <w:numId w:val="2"/>
        </w:numPr>
        <w:rPr>
          <w:sz w:val="24"/>
          <w:szCs w:val="24"/>
        </w:rPr>
      </w:pPr>
      <w:r>
        <w:rPr>
          <w:sz w:val="24"/>
          <w:szCs w:val="24"/>
        </w:rPr>
        <w:t>A children’s guide to the provision</w:t>
      </w:r>
    </w:p>
    <w:p w14:paraId="01E50204" w14:textId="180C66A6" w:rsidR="00B60B5F" w:rsidRPr="00DA09B3" w:rsidRDefault="00B60B5F" w:rsidP="00B60B5F">
      <w:pPr>
        <w:rPr>
          <w:sz w:val="24"/>
          <w:szCs w:val="24"/>
        </w:rPr>
      </w:pPr>
      <w:r w:rsidRPr="00DA09B3">
        <w:rPr>
          <w:sz w:val="24"/>
          <w:szCs w:val="24"/>
        </w:rPr>
        <w:t>Further information can be requested by contacting the school directly.</w:t>
      </w:r>
    </w:p>
    <w:p w14:paraId="557B1D76" w14:textId="77777777" w:rsidR="00EC112B" w:rsidRPr="00B87EE0" w:rsidRDefault="00EC112B" w:rsidP="00455EC5">
      <w:pPr>
        <w:pStyle w:val="Heading1"/>
      </w:pPr>
      <w:bookmarkStart w:id="3" w:name="_Toc159327974"/>
      <w:r w:rsidRPr="00B87EE0">
        <w:t>Pre-Admission</w:t>
      </w:r>
      <w:bookmarkEnd w:id="3"/>
    </w:p>
    <w:p w14:paraId="6F261321" w14:textId="77777777" w:rsidR="00EC112B" w:rsidRDefault="00EC112B" w:rsidP="00EC112B">
      <w:pPr>
        <w:ind w:left="360"/>
        <w:rPr>
          <w:sz w:val="24"/>
          <w:szCs w:val="24"/>
        </w:rPr>
      </w:pPr>
      <w:r>
        <w:rPr>
          <w:sz w:val="24"/>
          <w:szCs w:val="24"/>
        </w:rPr>
        <w:t>Ensuring that all referrals are handled in a timely and professional manner. The process for referral handling is:</w:t>
      </w:r>
    </w:p>
    <w:p w14:paraId="22B8BBF8" w14:textId="77777777" w:rsidR="00EC112B" w:rsidRDefault="00EC112B" w:rsidP="00EC112B">
      <w:pPr>
        <w:pStyle w:val="ListParagraph"/>
        <w:numPr>
          <w:ilvl w:val="0"/>
          <w:numId w:val="3"/>
        </w:numPr>
        <w:rPr>
          <w:sz w:val="24"/>
          <w:szCs w:val="24"/>
        </w:rPr>
      </w:pPr>
      <w:r>
        <w:rPr>
          <w:sz w:val="24"/>
          <w:szCs w:val="24"/>
        </w:rPr>
        <w:t xml:space="preserve">The Local Authority makes a referral to the school admissions team. </w:t>
      </w:r>
    </w:p>
    <w:p w14:paraId="240FF0FD" w14:textId="77777777" w:rsidR="00EC112B" w:rsidRDefault="00EC112B" w:rsidP="00EC112B">
      <w:pPr>
        <w:pStyle w:val="ListParagraph"/>
        <w:numPr>
          <w:ilvl w:val="0"/>
          <w:numId w:val="3"/>
        </w:numPr>
        <w:rPr>
          <w:sz w:val="24"/>
          <w:szCs w:val="24"/>
        </w:rPr>
      </w:pPr>
      <w:r>
        <w:rPr>
          <w:sz w:val="24"/>
          <w:szCs w:val="24"/>
        </w:rPr>
        <w:t>The referral will usually include the young person’s Education, Health and Care Plan and other relevant reports.</w:t>
      </w:r>
    </w:p>
    <w:p w14:paraId="129CCFDD" w14:textId="77777777" w:rsidR="00EC112B" w:rsidRDefault="00EC112B" w:rsidP="00EC112B">
      <w:pPr>
        <w:pStyle w:val="ListParagraph"/>
        <w:numPr>
          <w:ilvl w:val="0"/>
          <w:numId w:val="3"/>
        </w:numPr>
        <w:rPr>
          <w:sz w:val="24"/>
          <w:szCs w:val="24"/>
        </w:rPr>
      </w:pPr>
      <w:r>
        <w:rPr>
          <w:sz w:val="24"/>
          <w:szCs w:val="24"/>
        </w:rPr>
        <w:t>The team will review the documents and establish if they feel the school can meet the needs of the young person.</w:t>
      </w:r>
    </w:p>
    <w:p w14:paraId="24DEFC5F" w14:textId="77777777" w:rsidR="00EC112B" w:rsidRDefault="00EC112B" w:rsidP="00EC112B">
      <w:pPr>
        <w:pStyle w:val="ListParagraph"/>
        <w:numPr>
          <w:ilvl w:val="0"/>
          <w:numId w:val="3"/>
        </w:numPr>
        <w:rPr>
          <w:sz w:val="24"/>
          <w:szCs w:val="24"/>
        </w:rPr>
      </w:pPr>
      <w:r>
        <w:rPr>
          <w:sz w:val="24"/>
          <w:szCs w:val="24"/>
        </w:rPr>
        <w:t>The team will contact the Local Authority and parents/carers to invite the young person to school.</w:t>
      </w:r>
    </w:p>
    <w:p w14:paraId="19848D00" w14:textId="464E9633" w:rsidR="00EC112B" w:rsidRDefault="00EC112B" w:rsidP="00EC112B">
      <w:pPr>
        <w:pStyle w:val="ListParagraph"/>
        <w:numPr>
          <w:ilvl w:val="0"/>
          <w:numId w:val="3"/>
        </w:numPr>
        <w:rPr>
          <w:sz w:val="24"/>
          <w:szCs w:val="24"/>
        </w:rPr>
      </w:pPr>
      <w:r>
        <w:rPr>
          <w:sz w:val="24"/>
          <w:szCs w:val="24"/>
        </w:rPr>
        <w:t>The team may visit the young person in their home, school</w:t>
      </w:r>
      <w:r w:rsidR="00955DE7">
        <w:rPr>
          <w:sz w:val="24"/>
          <w:szCs w:val="24"/>
        </w:rPr>
        <w:t>,</w:t>
      </w:r>
      <w:r>
        <w:rPr>
          <w:sz w:val="24"/>
          <w:szCs w:val="24"/>
        </w:rPr>
        <w:t xml:space="preserve"> or current placement.</w:t>
      </w:r>
    </w:p>
    <w:p w14:paraId="0D21ED3A" w14:textId="4F9AF3D4" w:rsidR="00EC112B" w:rsidRDefault="00EC112B" w:rsidP="00EC112B">
      <w:pPr>
        <w:pStyle w:val="ListParagraph"/>
        <w:numPr>
          <w:ilvl w:val="0"/>
          <w:numId w:val="3"/>
        </w:numPr>
        <w:rPr>
          <w:sz w:val="24"/>
          <w:szCs w:val="24"/>
        </w:rPr>
      </w:pPr>
      <w:r>
        <w:rPr>
          <w:sz w:val="24"/>
          <w:szCs w:val="24"/>
        </w:rPr>
        <w:t>During the visit the young person will have a tour of the school and meet the Head Teacher and other members of staff as appropriate.</w:t>
      </w:r>
    </w:p>
    <w:p w14:paraId="0688EFE6" w14:textId="4DB6D553" w:rsidR="00DE6330" w:rsidRDefault="00DE6330" w:rsidP="00EC112B">
      <w:pPr>
        <w:pStyle w:val="ListParagraph"/>
        <w:numPr>
          <w:ilvl w:val="0"/>
          <w:numId w:val="3"/>
        </w:numPr>
        <w:rPr>
          <w:sz w:val="24"/>
          <w:szCs w:val="24"/>
        </w:rPr>
      </w:pPr>
      <w:r>
        <w:rPr>
          <w:sz w:val="24"/>
          <w:szCs w:val="24"/>
        </w:rPr>
        <w:t>The school will consider the impact on existing students who attend the school.</w:t>
      </w:r>
    </w:p>
    <w:p w14:paraId="699694B2" w14:textId="77777777" w:rsidR="00EC112B" w:rsidRDefault="00EC112B" w:rsidP="00EC112B">
      <w:pPr>
        <w:pStyle w:val="ListParagraph"/>
        <w:numPr>
          <w:ilvl w:val="0"/>
          <w:numId w:val="3"/>
        </w:numPr>
        <w:rPr>
          <w:sz w:val="24"/>
          <w:szCs w:val="24"/>
        </w:rPr>
      </w:pPr>
      <w:r>
        <w:rPr>
          <w:sz w:val="24"/>
          <w:szCs w:val="24"/>
        </w:rPr>
        <w:t>Following a successful school visit, an offer of a placement with a suggested start date will be sent to the Local Authority</w:t>
      </w:r>
    </w:p>
    <w:p w14:paraId="50D36D92" w14:textId="77777777" w:rsidR="00EC112B" w:rsidRDefault="00EC112B" w:rsidP="00EC112B">
      <w:pPr>
        <w:pStyle w:val="ListParagraph"/>
        <w:numPr>
          <w:ilvl w:val="0"/>
          <w:numId w:val="3"/>
        </w:numPr>
        <w:rPr>
          <w:sz w:val="24"/>
          <w:szCs w:val="24"/>
        </w:rPr>
      </w:pPr>
      <w:r>
        <w:rPr>
          <w:sz w:val="24"/>
          <w:szCs w:val="24"/>
        </w:rPr>
        <w:t>Upon acceptance of the placement by the Local Authority, parents / carers will be advised.</w:t>
      </w:r>
    </w:p>
    <w:p w14:paraId="5A1F4C02" w14:textId="77777777" w:rsidR="00EC112B" w:rsidRPr="00B41B8E" w:rsidRDefault="00EC112B" w:rsidP="00EC112B">
      <w:pPr>
        <w:pStyle w:val="ListParagraph"/>
        <w:numPr>
          <w:ilvl w:val="0"/>
          <w:numId w:val="3"/>
        </w:numPr>
        <w:rPr>
          <w:sz w:val="24"/>
          <w:szCs w:val="24"/>
        </w:rPr>
      </w:pPr>
      <w:r>
        <w:rPr>
          <w:sz w:val="24"/>
          <w:szCs w:val="24"/>
        </w:rPr>
        <w:t>Transition details and start date will be confirmed.</w:t>
      </w:r>
    </w:p>
    <w:p w14:paraId="78581703" w14:textId="77777777" w:rsidR="00EC112B" w:rsidRDefault="00EC112B" w:rsidP="00EC112B">
      <w:pPr>
        <w:rPr>
          <w:sz w:val="24"/>
          <w:szCs w:val="24"/>
        </w:rPr>
      </w:pPr>
      <w:r>
        <w:rPr>
          <w:sz w:val="24"/>
          <w:szCs w:val="24"/>
        </w:rPr>
        <w:t>Birchwood Children’s Services will:</w:t>
      </w:r>
    </w:p>
    <w:p w14:paraId="6677C1B4" w14:textId="77777777" w:rsidR="00EC112B" w:rsidRDefault="00EC112B" w:rsidP="00EC112B">
      <w:pPr>
        <w:pStyle w:val="ListParagraph"/>
        <w:numPr>
          <w:ilvl w:val="0"/>
          <w:numId w:val="4"/>
        </w:numPr>
        <w:rPr>
          <w:sz w:val="24"/>
          <w:szCs w:val="24"/>
        </w:rPr>
      </w:pPr>
      <w:r w:rsidRPr="00B87EE0">
        <w:rPr>
          <w:sz w:val="24"/>
          <w:szCs w:val="24"/>
        </w:rPr>
        <w:t>Ensure that the special educational needs outlined in the child/young person’s Education, Health and Care Plan or other records can be met within the resources of the setting, or with the provision of additional resources.</w:t>
      </w:r>
    </w:p>
    <w:p w14:paraId="1B4EFAB9" w14:textId="0B27770D" w:rsidR="00EC112B" w:rsidRDefault="00EC112B" w:rsidP="00EC112B">
      <w:pPr>
        <w:pStyle w:val="ListParagraph"/>
        <w:numPr>
          <w:ilvl w:val="0"/>
          <w:numId w:val="4"/>
        </w:numPr>
        <w:rPr>
          <w:sz w:val="24"/>
          <w:szCs w:val="24"/>
        </w:rPr>
      </w:pPr>
      <w:r>
        <w:rPr>
          <w:sz w:val="24"/>
          <w:szCs w:val="24"/>
        </w:rPr>
        <w:t>Ensure that any additional required resources can reasonabl</w:t>
      </w:r>
      <w:r w:rsidR="00F06F66">
        <w:rPr>
          <w:sz w:val="24"/>
          <w:szCs w:val="24"/>
        </w:rPr>
        <w:t>y</w:t>
      </w:r>
      <w:r>
        <w:rPr>
          <w:sz w:val="24"/>
          <w:szCs w:val="24"/>
        </w:rPr>
        <w:t xml:space="preserve"> be provided.</w:t>
      </w:r>
    </w:p>
    <w:p w14:paraId="3FF54700" w14:textId="77777777" w:rsidR="00EC112B" w:rsidRDefault="00EC112B" w:rsidP="00EC112B">
      <w:pPr>
        <w:pStyle w:val="ListParagraph"/>
        <w:numPr>
          <w:ilvl w:val="0"/>
          <w:numId w:val="4"/>
        </w:numPr>
        <w:rPr>
          <w:sz w:val="24"/>
          <w:szCs w:val="24"/>
        </w:rPr>
      </w:pPr>
      <w:r>
        <w:rPr>
          <w:sz w:val="24"/>
          <w:szCs w:val="24"/>
        </w:rPr>
        <w:t>Ensure that an individual risk assessment and behaviour support plan is conducted where possible prior to admission or upon admission and is reviewed as part of the post-admission review and regularly thereafter.</w:t>
      </w:r>
    </w:p>
    <w:p w14:paraId="3FB1A2E4" w14:textId="77777777" w:rsidR="00EC112B" w:rsidRDefault="00EC112B" w:rsidP="00EC112B">
      <w:pPr>
        <w:pStyle w:val="ListParagraph"/>
        <w:numPr>
          <w:ilvl w:val="0"/>
          <w:numId w:val="4"/>
        </w:numPr>
        <w:rPr>
          <w:sz w:val="24"/>
          <w:szCs w:val="24"/>
        </w:rPr>
      </w:pPr>
      <w:r>
        <w:rPr>
          <w:sz w:val="24"/>
          <w:szCs w:val="24"/>
        </w:rPr>
        <w:lastRenderedPageBreak/>
        <w:t>Have in place a systematic approach for keeping records, in line with current legislation.</w:t>
      </w:r>
    </w:p>
    <w:p w14:paraId="1CC2E124" w14:textId="77777777" w:rsidR="00EC112B" w:rsidRDefault="00EC112B" w:rsidP="00EC112B">
      <w:pPr>
        <w:pStyle w:val="ListParagraph"/>
        <w:numPr>
          <w:ilvl w:val="0"/>
          <w:numId w:val="4"/>
        </w:numPr>
        <w:rPr>
          <w:sz w:val="24"/>
          <w:szCs w:val="24"/>
        </w:rPr>
      </w:pPr>
      <w:r>
        <w:rPr>
          <w:sz w:val="24"/>
          <w:szCs w:val="24"/>
        </w:rPr>
        <w:t xml:space="preserve">Ensure that all relevant documentation (contracts, permissions etc.)  have been signed by the appropriate Local Authority personnel/parent / carer / guardian </w:t>
      </w:r>
      <w:r w:rsidRPr="00DD5CE6">
        <w:rPr>
          <w:b/>
          <w:sz w:val="24"/>
          <w:szCs w:val="24"/>
        </w:rPr>
        <w:t xml:space="preserve">prior </w:t>
      </w:r>
      <w:r>
        <w:rPr>
          <w:sz w:val="24"/>
          <w:szCs w:val="24"/>
        </w:rPr>
        <w:t>to the admission of the young person.</w:t>
      </w:r>
    </w:p>
    <w:p w14:paraId="7B43F386" w14:textId="77777777" w:rsidR="00EC112B" w:rsidRPr="00DD318A" w:rsidRDefault="00EC112B" w:rsidP="00455EC5">
      <w:pPr>
        <w:pStyle w:val="Heading1"/>
      </w:pPr>
      <w:bookmarkStart w:id="4" w:name="_Toc159327975"/>
      <w:r w:rsidRPr="00DD318A">
        <w:t>Post-Admission</w:t>
      </w:r>
      <w:bookmarkEnd w:id="4"/>
    </w:p>
    <w:p w14:paraId="78E24686" w14:textId="50605FBE" w:rsidR="00EC112B" w:rsidRPr="00DA09B3" w:rsidRDefault="001B50DF" w:rsidP="00EC112B">
      <w:pPr>
        <w:rPr>
          <w:sz w:val="24"/>
          <w:szCs w:val="24"/>
        </w:rPr>
      </w:pPr>
      <w:r w:rsidRPr="00DA09B3">
        <w:rPr>
          <w:sz w:val="24"/>
          <w:szCs w:val="24"/>
        </w:rPr>
        <w:t xml:space="preserve">Where appropriate a </w:t>
      </w:r>
      <w:r w:rsidR="00DE6330" w:rsidRPr="00DA09B3">
        <w:rPr>
          <w:sz w:val="24"/>
          <w:szCs w:val="24"/>
        </w:rPr>
        <w:t>placement</w:t>
      </w:r>
      <w:r w:rsidR="00EC112B" w:rsidRPr="00DA09B3">
        <w:rPr>
          <w:sz w:val="24"/>
          <w:szCs w:val="24"/>
        </w:rPr>
        <w:t xml:space="preserve"> review</w:t>
      </w:r>
      <w:r w:rsidR="00527A21" w:rsidRPr="00DA09B3">
        <w:rPr>
          <w:sz w:val="24"/>
          <w:szCs w:val="24"/>
        </w:rPr>
        <w:t xml:space="preserve"> </w:t>
      </w:r>
      <w:r w:rsidR="00D065C7" w:rsidRPr="00DA09B3">
        <w:rPr>
          <w:sz w:val="24"/>
          <w:szCs w:val="24"/>
        </w:rPr>
        <w:t xml:space="preserve">will </w:t>
      </w:r>
      <w:r w:rsidR="00527A21" w:rsidRPr="00DA09B3">
        <w:rPr>
          <w:sz w:val="24"/>
          <w:szCs w:val="24"/>
        </w:rPr>
        <w:t>take place within the first term</w:t>
      </w:r>
      <w:r w:rsidR="00EC112B" w:rsidRPr="00DA09B3">
        <w:rPr>
          <w:sz w:val="24"/>
          <w:szCs w:val="24"/>
        </w:rPr>
        <w:t>.</w:t>
      </w:r>
    </w:p>
    <w:p w14:paraId="1BB883C9" w14:textId="1C45CFCC" w:rsidR="00EC112B" w:rsidRDefault="00D065C7" w:rsidP="00EC112B">
      <w:pPr>
        <w:rPr>
          <w:sz w:val="24"/>
          <w:szCs w:val="24"/>
        </w:rPr>
      </w:pPr>
      <w:r w:rsidRPr="00DA09B3">
        <w:rPr>
          <w:sz w:val="24"/>
          <w:szCs w:val="24"/>
        </w:rPr>
        <w:t>Where a p</w:t>
      </w:r>
      <w:r w:rsidR="00EC112B" w:rsidRPr="00DA09B3">
        <w:rPr>
          <w:sz w:val="24"/>
          <w:szCs w:val="24"/>
        </w:rPr>
        <w:t>ost admission review</w:t>
      </w:r>
      <w:r w:rsidRPr="00DA09B3">
        <w:rPr>
          <w:sz w:val="24"/>
          <w:szCs w:val="24"/>
        </w:rPr>
        <w:t xml:space="preserve"> is required or requested the following information will be collected and considered:</w:t>
      </w:r>
      <w:r w:rsidR="00EC112B" w:rsidRPr="00DA09B3">
        <w:rPr>
          <w:sz w:val="24"/>
          <w:szCs w:val="24"/>
        </w:rPr>
        <w:t xml:space="preserve"> </w:t>
      </w:r>
      <w:r w:rsidR="00955DE7" w:rsidRPr="00DA09B3">
        <w:rPr>
          <w:sz w:val="24"/>
          <w:szCs w:val="24"/>
        </w:rPr>
        <w:t>attendance data</w:t>
      </w:r>
      <w:r w:rsidR="00955DE7">
        <w:rPr>
          <w:sz w:val="24"/>
          <w:szCs w:val="24"/>
        </w:rPr>
        <w:t>, behaviour information, medical and first aid information, education information and pupil and parent voice</w:t>
      </w:r>
      <w:r w:rsidR="00EC112B">
        <w:rPr>
          <w:sz w:val="24"/>
          <w:szCs w:val="24"/>
        </w:rPr>
        <w:t>.</w:t>
      </w:r>
    </w:p>
    <w:p w14:paraId="10A4684D" w14:textId="77777777" w:rsidR="00EC112B" w:rsidRDefault="00EC112B" w:rsidP="00EC112B">
      <w:pPr>
        <w:rPr>
          <w:sz w:val="24"/>
          <w:szCs w:val="24"/>
        </w:rPr>
      </w:pPr>
      <w:r>
        <w:rPr>
          <w:sz w:val="24"/>
          <w:szCs w:val="24"/>
        </w:rPr>
        <w:t>This meeting should endorse the placement and agree the details of individual support.  All stakeholders should be invited to this meeting.</w:t>
      </w:r>
    </w:p>
    <w:p w14:paraId="0E4200E2" w14:textId="77777777" w:rsidR="00EC112B" w:rsidRPr="00EE3BE8" w:rsidRDefault="00EC112B" w:rsidP="00455EC5">
      <w:pPr>
        <w:pStyle w:val="Heading1"/>
      </w:pPr>
      <w:bookmarkStart w:id="5" w:name="_Toc159327976"/>
      <w:r w:rsidRPr="00EE3BE8">
        <w:t>Admissions Register</w:t>
      </w:r>
      <w:bookmarkEnd w:id="5"/>
    </w:p>
    <w:p w14:paraId="15288657" w14:textId="77777777" w:rsidR="00EC112B" w:rsidRDefault="00EC112B" w:rsidP="00EC112B">
      <w:pPr>
        <w:rPr>
          <w:sz w:val="24"/>
          <w:szCs w:val="24"/>
        </w:rPr>
      </w:pPr>
      <w:r>
        <w:rPr>
          <w:sz w:val="24"/>
          <w:szCs w:val="24"/>
        </w:rPr>
        <w:t>The school keeps an admission register which contains an index in alphabetical order of all the pupils at the school and the following information about each pupil:</w:t>
      </w:r>
    </w:p>
    <w:p w14:paraId="4EB67FD6" w14:textId="77777777" w:rsidR="00EC112B" w:rsidRDefault="00EC112B" w:rsidP="00EC112B">
      <w:pPr>
        <w:pStyle w:val="ListParagraph"/>
        <w:numPr>
          <w:ilvl w:val="0"/>
          <w:numId w:val="5"/>
        </w:numPr>
        <w:rPr>
          <w:sz w:val="24"/>
          <w:szCs w:val="24"/>
        </w:rPr>
      </w:pPr>
      <w:r>
        <w:rPr>
          <w:sz w:val="24"/>
          <w:szCs w:val="24"/>
        </w:rPr>
        <w:t>Pupil number (UPNS)</w:t>
      </w:r>
    </w:p>
    <w:p w14:paraId="4A53127A" w14:textId="77777777" w:rsidR="00EC112B" w:rsidRDefault="00EC112B" w:rsidP="00EC112B">
      <w:pPr>
        <w:pStyle w:val="ListParagraph"/>
        <w:numPr>
          <w:ilvl w:val="0"/>
          <w:numId w:val="5"/>
        </w:numPr>
        <w:rPr>
          <w:sz w:val="24"/>
          <w:szCs w:val="24"/>
        </w:rPr>
      </w:pPr>
      <w:r>
        <w:rPr>
          <w:sz w:val="24"/>
          <w:szCs w:val="24"/>
        </w:rPr>
        <w:t>Name in full</w:t>
      </w:r>
    </w:p>
    <w:p w14:paraId="6FF8B513" w14:textId="77777777" w:rsidR="00EC112B" w:rsidRDefault="00EC112B" w:rsidP="00EC112B">
      <w:pPr>
        <w:pStyle w:val="ListParagraph"/>
        <w:numPr>
          <w:ilvl w:val="0"/>
          <w:numId w:val="5"/>
        </w:numPr>
        <w:rPr>
          <w:sz w:val="24"/>
          <w:szCs w:val="24"/>
        </w:rPr>
      </w:pPr>
      <w:r>
        <w:rPr>
          <w:sz w:val="24"/>
          <w:szCs w:val="24"/>
        </w:rPr>
        <w:t>Gender</w:t>
      </w:r>
    </w:p>
    <w:p w14:paraId="3347832D" w14:textId="77777777" w:rsidR="00EC112B" w:rsidRDefault="00EC112B" w:rsidP="00EC112B">
      <w:pPr>
        <w:pStyle w:val="ListParagraph"/>
        <w:numPr>
          <w:ilvl w:val="0"/>
          <w:numId w:val="5"/>
        </w:numPr>
        <w:rPr>
          <w:sz w:val="24"/>
          <w:szCs w:val="24"/>
        </w:rPr>
      </w:pPr>
      <w:r>
        <w:rPr>
          <w:sz w:val="24"/>
          <w:szCs w:val="24"/>
        </w:rPr>
        <w:t xml:space="preserve">The name and address of every person known to the school to be a parent of the pupil including an emergency telephone </w:t>
      </w:r>
      <w:proofErr w:type="gramStart"/>
      <w:r>
        <w:rPr>
          <w:sz w:val="24"/>
          <w:szCs w:val="24"/>
        </w:rPr>
        <w:t>numbers</w:t>
      </w:r>
      <w:proofErr w:type="gramEnd"/>
    </w:p>
    <w:p w14:paraId="59803721" w14:textId="4FE4F6D2" w:rsidR="00EC112B" w:rsidRDefault="00EC112B" w:rsidP="00EC112B">
      <w:pPr>
        <w:pStyle w:val="ListParagraph"/>
        <w:numPr>
          <w:ilvl w:val="0"/>
          <w:numId w:val="5"/>
        </w:numPr>
        <w:rPr>
          <w:sz w:val="24"/>
          <w:szCs w:val="24"/>
        </w:rPr>
      </w:pPr>
      <w:r>
        <w:rPr>
          <w:sz w:val="24"/>
          <w:szCs w:val="24"/>
        </w:rPr>
        <w:t>Day, month</w:t>
      </w:r>
      <w:r w:rsidR="00955DE7">
        <w:rPr>
          <w:sz w:val="24"/>
          <w:szCs w:val="24"/>
        </w:rPr>
        <w:t>,</w:t>
      </w:r>
      <w:r>
        <w:rPr>
          <w:sz w:val="24"/>
          <w:szCs w:val="24"/>
        </w:rPr>
        <w:t xml:space="preserve"> and year of birth</w:t>
      </w:r>
    </w:p>
    <w:p w14:paraId="26CFC867" w14:textId="1DDDBD65" w:rsidR="00EC112B" w:rsidRDefault="00EC112B" w:rsidP="00EC112B">
      <w:pPr>
        <w:pStyle w:val="ListParagraph"/>
        <w:numPr>
          <w:ilvl w:val="0"/>
          <w:numId w:val="5"/>
        </w:numPr>
        <w:rPr>
          <w:sz w:val="24"/>
          <w:szCs w:val="24"/>
        </w:rPr>
      </w:pPr>
      <w:r>
        <w:rPr>
          <w:sz w:val="24"/>
          <w:szCs w:val="24"/>
        </w:rPr>
        <w:t>Day, month</w:t>
      </w:r>
      <w:r w:rsidR="00955DE7">
        <w:rPr>
          <w:sz w:val="24"/>
          <w:szCs w:val="24"/>
        </w:rPr>
        <w:t>,</w:t>
      </w:r>
      <w:r>
        <w:rPr>
          <w:sz w:val="24"/>
          <w:szCs w:val="24"/>
        </w:rPr>
        <w:t xml:space="preserve"> and year of admission to school</w:t>
      </w:r>
    </w:p>
    <w:p w14:paraId="0C47E1FA" w14:textId="77777777" w:rsidR="00EC112B" w:rsidRDefault="00EC112B" w:rsidP="00EC112B">
      <w:pPr>
        <w:pStyle w:val="ListParagraph"/>
        <w:numPr>
          <w:ilvl w:val="0"/>
          <w:numId w:val="5"/>
        </w:numPr>
        <w:rPr>
          <w:sz w:val="24"/>
          <w:szCs w:val="24"/>
        </w:rPr>
      </w:pPr>
      <w:r>
        <w:rPr>
          <w:sz w:val="24"/>
          <w:szCs w:val="24"/>
        </w:rPr>
        <w:t>Name and address of the school last attended</w:t>
      </w:r>
    </w:p>
    <w:p w14:paraId="3CB4DD08" w14:textId="77777777" w:rsidR="00EC112B" w:rsidRDefault="00EC112B" w:rsidP="00EC112B">
      <w:pPr>
        <w:pStyle w:val="ListParagraph"/>
        <w:numPr>
          <w:ilvl w:val="0"/>
          <w:numId w:val="5"/>
        </w:numPr>
        <w:rPr>
          <w:sz w:val="24"/>
          <w:szCs w:val="24"/>
        </w:rPr>
      </w:pPr>
      <w:r>
        <w:rPr>
          <w:sz w:val="24"/>
          <w:szCs w:val="24"/>
        </w:rPr>
        <w:t>Leave date when applicable</w:t>
      </w:r>
    </w:p>
    <w:p w14:paraId="01905201" w14:textId="77777777" w:rsidR="00EC112B" w:rsidRDefault="00EC112B" w:rsidP="00EC112B">
      <w:pPr>
        <w:pStyle w:val="ListParagraph"/>
        <w:numPr>
          <w:ilvl w:val="0"/>
          <w:numId w:val="5"/>
        </w:numPr>
        <w:rPr>
          <w:sz w:val="24"/>
          <w:szCs w:val="24"/>
        </w:rPr>
      </w:pPr>
      <w:r>
        <w:rPr>
          <w:sz w:val="24"/>
          <w:szCs w:val="24"/>
        </w:rPr>
        <w:t>Leaving destination</w:t>
      </w:r>
    </w:p>
    <w:p w14:paraId="18A69887" w14:textId="77777777" w:rsidR="00EC112B" w:rsidRDefault="00EC112B" w:rsidP="00EC112B">
      <w:pPr>
        <w:pStyle w:val="ListParagraph"/>
        <w:numPr>
          <w:ilvl w:val="0"/>
          <w:numId w:val="5"/>
        </w:numPr>
        <w:rPr>
          <w:sz w:val="24"/>
          <w:szCs w:val="24"/>
        </w:rPr>
      </w:pPr>
      <w:r>
        <w:rPr>
          <w:sz w:val="24"/>
          <w:szCs w:val="24"/>
        </w:rPr>
        <w:t>That when a leaving pupil’s destination is given as another school, the school has verified this new school as a legally registered provider</w:t>
      </w:r>
    </w:p>
    <w:p w14:paraId="4A36344E" w14:textId="77777777" w:rsidR="00EC112B" w:rsidRDefault="00EC112B" w:rsidP="00EC112B">
      <w:pPr>
        <w:pStyle w:val="ListParagraph"/>
        <w:numPr>
          <w:ilvl w:val="0"/>
          <w:numId w:val="5"/>
        </w:numPr>
        <w:rPr>
          <w:sz w:val="24"/>
          <w:szCs w:val="24"/>
        </w:rPr>
      </w:pPr>
      <w:r>
        <w:rPr>
          <w:sz w:val="24"/>
          <w:szCs w:val="24"/>
        </w:rPr>
        <w:t>That where the leaving pupil’s education destination is unknown, or is not given as a legally registered school, this has been reported to the local authority in a timely manner</w:t>
      </w:r>
    </w:p>
    <w:p w14:paraId="2F59544B" w14:textId="77777777" w:rsidR="00EC112B" w:rsidRDefault="00EC112B" w:rsidP="00EC112B">
      <w:pPr>
        <w:ind w:left="360"/>
        <w:rPr>
          <w:sz w:val="24"/>
          <w:szCs w:val="24"/>
        </w:rPr>
      </w:pPr>
      <w:r>
        <w:rPr>
          <w:sz w:val="24"/>
          <w:szCs w:val="24"/>
        </w:rPr>
        <w:t>Birchwood Children’s Services will inform the relevant local authority of any pupil who is going to be deleted from the admission register where they:</w:t>
      </w:r>
    </w:p>
    <w:p w14:paraId="110397CB" w14:textId="77777777" w:rsidR="00EC112B" w:rsidRDefault="00EC112B" w:rsidP="00EC112B">
      <w:pPr>
        <w:pStyle w:val="ListParagraph"/>
        <w:numPr>
          <w:ilvl w:val="0"/>
          <w:numId w:val="6"/>
        </w:numPr>
        <w:rPr>
          <w:sz w:val="24"/>
          <w:szCs w:val="24"/>
        </w:rPr>
      </w:pPr>
      <w:r>
        <w:rPr>
          <w:sz w:val="24"/>
          <w:szCs w:val="24"/>
        </w:rPr>
        <w:t>Have been taken out of school by their parents and are being educated outside the school system e.g. home education</w:t>
      </w:r>
    </w:p>
    <w:p w14:paraId="51E2F25B" w14:textId="77777777" w:rsidR="00EC112B" w:rsidRDefault="00EC112B" w:rsidP="00EC112B">
      <w:pPr>
        <w:pStyle w:val="ListParagraph"/>
        <w:numPr>
          <w:ilvl w:val="0"/>
          <w:numId w:val="6"/>
        </w:numPr>
        <w:rPr>
          <w:sz w:val="24"/>
          <w:szCs w:val="24"/>
        </w:rPr>
      </w:pPr>
      <w:r>
        <w:rPr>
          <w:sz w:val="24"/>
          <w:szCs w:val="24"/>
        </w:rPr>
        <w:t>Have ceased to attend school</w:t>
      </w:r>
    </w:p>
    <w:p w14:paraId="0A785BF6" w14:textId="379AFAF9" w:rsidR="00EC112B" w:rsidRDefault="00EC112B" w:rsidP="00EC112B">
      <w:pPr>
        <w:pStyle w:val="ListParagraph"/>
        <w:numPr>
          <w:ilvl w:val="0"/>
          <w:numId w:val="6"/>
        </w:numPr>
        <w:rPr>
          <w:sz w:val="24"/>
          <w:szCs w:val="24"/>
        </w:rPr>
      </w:pPr>
      <w:r>
        <w:rPr>
          <w:sz w:val="24"/>
          <w:szCs w:val="24"/>
        </w:rPr>
        <w:lastRenderedPageBreak/>
        <w:t>Have been certified by a medical practitioner as unlikely to be in a fit state of health to attend school before ceasing to be of compulsory school age, and neither he/she nor his/her parent has indicated the intention to continue to attend school after ceasing to be of compulsory school age</w:t>
      </w:r>
    </w:p>
    <w:p w14:paraId="466CAA1C" w14:textId="1EDA4BCF" w:rsidR="00EC112B" w:rsidRDefault="00EC112B" w:rsidP="00EC112B">
      <w:pPr>
        <w:pStyle w:val="ListParagraph"/>
        <w:numPr>
          <w:ilvl w:val="0"/>
          <w:numId w:val="6"/>
        </w:numPr>
        <w:rPr>
          <w:sz w:val="24"/>
          <w:szCs w:val="24"/>
        </w:rPr>
      </w:pPr>
      <w:r>
        <w:rPr>
          <w:sz w:val="24"/>
          <w:szCs w:val="24"/>
        </w:rPr>
        <w:t>Are in custody for a period of more than four months due to a final court order and the proprietor does not reasonably believe they will be returning to the school at the end of that period</w:t>
      </w:r>
    </w:p>
    <w:p w14:paraId="51C6C16C" w14:textId="77777777" w:rsidR="00EC112B" w:rsidRDefault="00EC112B" w:rsidP="00EC112B">
      <w:pPr>
        <w:pStyle w:val="ListParagraph"/>
        <w:numPr>
          <w:ilvl w:val="0"/>
          <w:numId w:val="6"/>
        </w:numPr>
        <w:rPr>
          <w:sz w:val="24"/>
          <w:szCs w:val="24"/>
        </w:rPr>
      </w:pPr>
      <w:r>
        <w:rPr>
          <w:sz w:val="24"/>
          <w:szCs w:val="24"/>
        </w:rPr>
        <w:t>Have been permanently excluded</w:t>
      </w:r>
    </w:p>
    <w:p w14:paraId="50F7307D" w14:textId="77777777" w:rsidR="00EC112B" w:rsidRDefault="00EC112B" w:rsidP="00EC112B">
      <w:pPr>
        <w:rPr>
          <w:sz w:val="24"/>
          <w:szCs w:val="24"/>
        </w:rPr>
      </w:pPr>
      <w:r>
        <w:rPr>
          <w:sz w:val="24"/>
          <w:szCs w:val="24"/>
        </w:rPr>
        <w:t xml:space="preserve">The local authority will be notified when school is to delete a pupil from its register under the above circumstances.  This should be done as soon as the grounds for deletion are met.  It is essential that schools comply with this duty, so that local authorities can, as part of their duty to identify children of compulsory school age who are missing from education, follow up with any child who might be in danger of not receiving an education and who might be at risk of abuse or neglect. </w:t>
      </w:r>
    </w:p>
    <w:p w14:paraId="400132C2" w14:textId="0A2DCBE7" w:rsidR="000417DD" w:rsidRPr="000417DD" w:rsidRDefault="00455EC5" w:rsidP="00455EC5">
      <w:pPr>
        <w:pStyle w:val="Heading1"/>
      </w:pPr>
      <w:bookmarkStart w:id="6" w:name="_Toc159327977"/>
      <w:r>
        <w:t>Reviewing history</w:t>
      </w:r>
      <w:bookmarkEnd w:id="6"/>
      <w:r>
        <w:t xml:space="preserve"> </w:t>
      </w:r>
    </w:p>
    <w:tbl>
      <w:tblPr>
        <w:tblStyle w:val="TableGrid"/>
        <w:tblW w:w="0" w:type="auto"/>
        <w:tblLook w:val="04A0" w:firstRow="1" w:lastRow="0" w:firstColumn="1" w:lastColumn="0" w:noHBand="0" w:noVBand="1"/>
      </w:tblPr>
      <w:tblGrid>
        <w:gridCol w:w="1838"/>
        <w:gridCol w:w="5387"/>
        <w:gridCol w:w="1791"/>
      </w:tblGrid>
      <w:tr w:rsidR="000417DD" w14:paraId="72163AAC" w14:textId="77777777" w:rsidTr="000417DD">
        <w:tc>
          <w:tcPr>
            <w:tcW w:w="1838" w:type="dxa"/>
          </w:tcPr>
          <w:p w14:paraId="18AB87DD" w14:textId="43DE5077" w:rsidR="000417DD" w:rsidRPr="000417DD" w:rsidRDefault="000417DD" w:rsidP="000417DD">
            <w:pPr>
              <w:jc w:val="center"/>
              <w:rPr>
                <w:sz w:val="32"/>
                <w:szCs w:val="32"/>
              </w:rPr>
            </w:pPr>
            <w:r w:rsidRPr="000417DD">
              <w:rPr>
                <w:sz w:val="32"/>
                <w:szCs w:val="32"/>
              </w:rPr>
              <w:t>Date</w:t>
            </w:r>
          </w:p>
        </w:tc>
        <w:tc>
          <w:tcPr>
            <w:tcW w:w="5387" w:type="dxa"/>
          </w:tcPr>
          <w:p w14:paraId="0787EC0D" w14:textId="4B8D05F3" w:rsidR="000417DD" w:rsidRPr="000417DD" w:rsidRDefault="00A10894" w:rsidP="000417DD">
            <w:pPr>
              <w:jc w:val="center"/>
              <w:rPr>
                <w:color w:val="FF0000"/>
                <w:sz w:val="32"/>
                <w:szCs w:val="32"/>
              </w:rPr>
            </w:pPr>
            <w:r w:rsidRPr="00A10894">
              <w:rPr>
                <w:sz w:val="32"/>
                <w:szCs w:val="32"/>
              </w:rPr>
              <w:t>Changes made</w:t>
            </w:r>
          </w:p>
        </w:tc>
        <w:tc>
          <w:tcPr>
            <w:tcW w:w="1791" w:type="dxa"/>
          </w:tcPr>
          <w:p w14:paraId="04775C22" w14:textId="20711131" w:rsidR="000417DD" w:rsidRPr="000417DD" w:rsidRDefault="000417DD" w:rsidP="000417DD">
            <w:pPr>
              <w:jc w:val="center"/>
              <w:rPr>
                <w:sz w:val="32"/>
                <w:szCs w:val="32"/>
              </w:rPr>
            </w:pPr>
            <w:r w:rsidRPr="000417DD">
              <w:rPr>
                <w:sz w:val="32"/>
                <w:szCs w:val="32"/>
              </w:rPr>
              <w:t>Signature</w:t>
            </w:r>
          </w:p>
        </w:tc>
      </w:tr>
      <w:tr w:rsidR="000417DD" w14:paraId="754E26F2" w14:textId="77777777" w:rsidTr="000417DD">
        <w:tc>
          <w:tcPr>
            <w:tcW w:w="1838" w:type="dxa"/>
          </w:tcPr>
          <w:p w14:paraId="59D5CCC6" w14:textId="3567D456" w:rsidR="000417DD" w:rsidRPr="002C59B0" w:rsidRDefault="00DA09B3" w:rsidP="000417DD">
            <w:pPr>
              <w:jc w:val="center"/>
              <w:rPr>
                <w:sz w:val="24"/>
                <w:szCs w:val="24"/>
              </w:rPr>
            </w:pPr>
            <w:r>
              <w:rPr>
                <w:sz w:val="24"/>
                <w:szCs w:val="24"/>
              </w:rPr>
              <w:t>Sept</w:t>
            </w:r>
            <w:r w:rsidR="00EC112B">
              <w:rPr>
                <w:sz w:val="24"/>
                <w:szCs w:val="24"/>
              </w:rPr>
              <w:t xml:space="preserve"> 202</w:t>
            </w:r>
            <w:r>
              <w:rPr>
                <w:sz w:val="24"/>
                <w:szCs w:val="24"/>
              </w:rPr>
              <w:t>4</w:t>
            </w:r>
          </w:p>
        </w:tc>
        <w:tc>
          <w:tcPr>
            <w:tcW w:w="5387" w:type="dxa"/>
          </w:tcPr>
          <w:p w14:paraId="7A1D9E2B" w14:textId="1985840B" w:rsidR="000417DD" w:rsidRPr="002C59B0" w:rsidRDefault="00EC112B" w:rsidP="000417DD">
            <w:pPr>
              <w:jc w:val="center"/>
              <w:rPr>
                <w:sz w:val="24"/>
                <w:szCs w:val="24"/>
              </w:rPr>
            </w:pPr>
            <w:r>
              <w:rPr>
                <w:sz w:val="24"/>
                <w:szCs w:val="24"/>
              </w:rPr>
              <w:t xml:space="preserve">Ratified </w:t>
            </w:r>
          </w:p>
        </w:tc>
        <w:tc>
          <w:tcPr>
            <w:tcW w:w="1791" w:type="dxa"/>
          </w:tcPr>
          <w:p w14:paraId="5D49DA72" w14:textId="74CF713F" w:rsidR="000417DD" w:rsidRPr="002C59B0" w:rsidRDefault="00DA09B3" w:rsidP="000417DD">
            <w:pPr>
              <w:jc w:val="center"/>
              <w:rPr>
                <w:sz w:val="24"/>
                <w:szCs w:val="24"/>
              </w:rPr>
            </w:pPr>
            <w:r>
              <w:rPr>
                <w:sz w:val="24"/>
                <w:szCs w:val="24"/>
              </w:rPr>
              <w:t>DC</w:t>
            </w:r>
          </w:p>
        </w:tc>
      </w:tr>
      <w:tr w:rsidR="00DA09B3" w14:paraId="096B5FBE" w14:textId="77777777" w:rsidTr="000417DD">
        <w:tc>
          <w:tcPr>
            <w:tcW w:w="1838" w:type="dxa"/>
          </w:tcPr>
          <w:p w14:paraId="52390275" w14:textId="458FDCE8" w:rsidR="00DA09B3" w:rsidRPr="002C59B0" w:rsidRDefault="00DA09B3" w:rsidP="00DA09B3">
            <w:pPr>
              <w:jc w:val="center"/>
              <w:rPr>
                <w:sz w:val="24"/>
                <w:szCs w:val="24"/>
              </w:rPr>
            </w:pPr>
            <w:r>
              <w:rPr>
                <w:sz w:val="24"/>
                <w:szCs w:val="24"/>
              </w:rPr>
              <w:t>Feb 2025</w:t>
            </w:r>
          </w:p>
        </w:tc>
        <w:tc>
          <w:tcPr>
            <w:tcW w:w="5387" w:type="dxa"/>
          </w:tcPr>
          <w:p w14:paraId="702015BF" w14:textId="32341C13" w:rsidR="00DA09B3" w:rsidRPr="002C59B0" w:rsidRDefault="00DA09B3" w:rsidP="00DA09B3">
            <w:pPr>
              <w:jc w:val="center"/>
              <w:rPr>
                <w:sz w:val="24"/>
                <w:szCs w:val="24"/>
              </w:rPr>
            </w:pPr>
            <w:r>
              <w:rPr>
                <w:sz w:val="24"/>
                <w:szCs w:val="24"/>
              </w:rPr>
              <w:t>Small changes made to reflect the school’s practice</w:t>
            </w:r>
          </w:p>
        </w:tc>
        <w:tc>
          <w:tcPr>
            <w:tcW w:w="1791" w:type="dxa"/>
          </w:tcPr>
          <w:p w14:paraId="19EF3906" w14:textId="0FF8631E" w:rsidR="00DA09B3" w:rsidRPr="002C59B0" w:rsidRDefault="00DA09B3" w:rsidP="00DA09B3">
            <w:pPr>
              <w:jc w:val="center"/>
              <w:rPr>
                <w:sz w:val="24"/>
                <w:szCs w:val="24"/>
              </w:rPr>
            </w:pPr>
            <w:r>
              <w:rPr>
                <w:sz w:val="24"/>
                <w:szCs w:val="24"/>
              </w:rPr>
              <w:t>WM</w:t>
            </w:r>
          </w:p>
        </w:tc>
      </w:tr>
      <w:tr w:rsidR="00DA09B3" w14:paraId="4DD7CDDB" w14:textId="77777777" w:rsidTr="000417DD">
        <w:tc>
          <w:tcPr>
            <w:tcW w:w="1838" w:type="dxa"/>
          </w:tcPr>
          <w:p w14:paraId="7744B737" w14:textId="72A8AE50" w:rsidR="00DA09B3" w:rsidRPr="002C59B0" w:rsidRDefault="00DA09B3" w:rsidP="00DA09B3">
            <w:pPr>
              <w:jc w:val="center"/>
              <w:rPr>
                <w:sz w:val="24"/>
                <w:szCs w:val="24"/>
              </w:rPr>
            </w:pPr>
          </w:p>
        </w:tc>
        <w:tc>
          <w:tcPr>
            <w:tcW w:w="5387" w:type="dxa"/>
          </w:tcPr>
          <w:p w14:paraId="2235A5DA" w14:textId="63EC132E" w:rsidR="00DA09B3" w:rsidRPr="002C59B0" w:rsidRDefault="00DA09B3" w:rsidP="00DA09B3">
            <w:pPr>
              <w:jc w:val="center"/>
              <w:rPr>
                <w:sz w:val="24"/>
                <w:szCs w:val="24"/>
              </w:rPr>
            </w:pPr>
          </w:p>
        </w:tc>
        <w:tc>
          <w:tcPr>
            <w:tcW w:w="1791" w:type="dxa"/>
          </w:tcPr>
          <w:p w14:paraId="7F28732F" w14:textId="179FAE3D" w:rsidR="00DA09B3" w:rsidRPr="002C59B0" w:rsidRDefault="00DA09B3" w:rsidP="00DA09B3">
            <w:pPr>
              <w:jc w:val="center"/>
              <w:rPr>
                <w:sz w:val="24"/>
                <w:szCs w:val="24"/>
              </w:rPr>
            </w:pPr>
          </w:p>
        </w:tc>
      </w:tr>
      <w:tr w:rsidR="00DA09B3" w14:paraId="1075A8A3" w14:textId="77777777" w:rsidTr="000417DD">
        <w:tc>
          <w:tcPr>
            <w:tcW w:w="1838" w:type="dxa"/>
          </w:tcPr>
          <w:p w14:paraId="6B012718" w14:textId="1462992C" w:rsidR="00DA09B3" w:rsidRPr="002C59B0" w:rsidRDefault="00DA09B3" w:rsidP="00DA09B3">
            <w:pPr>
              <w:jc w:val="center"/>
              <w:rPr>
                <w:sz w:val="24"/>
                <w:szCs w:val="24"/>
              </w:rPr>
            </w:pPr>
          </w:p>
        </w:tc>
        <w:tc>
          <w:tcPr>
            <w:tcW w:w="5387" w:type="dxa"/>
          </w:tcPr>
          <w:p w14:paraId="2645AA13" w14:textId="6DACAC80" w:rsidR="00DA09B3" w:rsidRPr="002C59B0" w:rsidRDefault="00DA09B3" w:rsidP="00DA09B3">
            <w:pPr>
              <w:tabs>
                <w:tab w:val="left" w:pos="2100"/>
              </w:tabs>
              <w:jc w:val="center"/>
              <w:rPr>
                <w:sz w:val="24"/>
                <w:szCs w:val="24"/>
              </w:rPr>
            </w:pPr>
          </w:p>
        </w:tc>
        <w:tc>
          <w:tcPr>
            <w:tcW w:w="1791" w:type="dxa"/>
          </w:tcPr>
          <w:p w14:paraId="599A532C" w14:textId="25C0BA02" w:rsidR="00DA09B3" w:rsidRPr="002C59B0" w:rsidRDefault="00DA09B3" w:rsidP="00DA09B3">
            <w:pPr>
              <w:jc w:val="center"/>
              <w:rPr>
                <w:sz w:val="24"/>
                <w:szCs w:val="24"/>
              </w:rPr>
            </w:pPr>
          </w:p>
        </w:tc>
      </w:tr>
      <w:tr w:rsidR="00DA09B3" w14:paraId="23447AD2" w14:textId="77777777" w:rsidTr="000417DD">
        <w:tc>
          <w:tcPr>
            <w:tcW w:w="1838" w:type="dxa"/>
          </w:tcPr>
          <w:p w14:paraId="0CD32D0A" w14:textId="77777777" w:rsidR="00DA09B3" w:rsidRPr="002C59B0" w:rsidRDefault="00DA09B3" w:rsidP="00DA09B3">
            <w:pPr>
              <w:jc w:val="center"/>
              <w:rPr>
                <w:sz w:val="24"/>
                <w:szCs w:val="24"/>
              </w:rPr>
            </w:pPr>
          </w:p>
        </w:tc>
        <w:tc>
          <w:tcPr>
            <w:tcW w:w="5387" w:type="dxa"/>
          </w:tcPr>
          <w:p w14:paraId="1C739879" w14:textId="77777777" w:rsidR="00DA09B3" w:rsidRPr="002C59B0" w:rsidRDefault="00DA09B3" w:rsidP="00DA09B3">
            <w:pPr>
              <w:jc w:val="center"/>
              <w:rPr>
                <w:sz w:val="24"/>
                <w:szCs w:val="24"/>
              </w:rPr>
            </w:pPr>
          </w:p>
        </w:tc>
        <w:tc>
          <w:tcPr>
            <w:tcW w:w="1791" w:type="dxa"/>
          </w:tcPr>
          <w:p w14:paraId="19AD2A82" w14:textId="77777777" w:rsidR="00DA09B3" w:rsidRPr="002C59B0" w:rsidRDefault="00DA09B3" w:rsidP="00DA09B3">
            <w:pPr>
              <w:jc w:val="center"/>
              <w:rPr>
                <w:sz w:val="24"/>
                <w:szCs w:val="24"/>
              </w:rPr>
            </w:pPr>
          </w:p>
        </w:tc>
      </w:tr>
    </w:tbl>
    <w:p w14:paraId="2092717E" w14:textId="46A3A413" w:rsidR="000417DD" w:rsidRDefault="000417DD" w:rsidP="000417DD">
      <w:pPr>
        <w:jc w:val="cente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2835"/>
        <w:gridCol w:w="2551"/>
        <w:gridCol w:w="1276"/>
        <w:gridCol w:w="2126"/>
      </w:tblGrid>
      <w:tr w:rsidR="000417DD" w:rsidRPr="002A1484" w14:paraId="2493F1E8" w14:textId="77777777" w:rsidTr="00440507">
        <w:trPr>
          <w:trHeight w:val="413"/>
        </w:trPr>
        <w:tc>
          <w:tcPr>
            <w:tcW w:w="534" w:type="dxa"/>
            <w:shd w:val="clear" w:color="auto" w:fill="auto"/>
          </w:tcPr>
          <w:p w14:paraId="050A536D" w14:textId="77777777" w:rsidR="000417DD" w:rsidRPr="002A1484" w:rsidRDefault="000417DD" w:rsidP="00440507">
            <w:pPr>
              <w:spacing w:after="0"/>
              <w:jc w:val="both"/>
              <w:rPr>
                <w:rFonts w:ascii="Calibri" w:hAnsi="Calibri" w:cstheme="minorHAnsi"/>
                <w:b/>
              </w:rPr>
            </w:pPr>
          </w:p>
        </w:tc>
        <w:tc>
          <w:tcPr>
            <w:tcW w:w="2835" w:type="dxa"/>
            <w:shd w:val="clear" w:color="auto" w:fill="auto"/>
          </w:tcPr>
          <w:p w14:paraId="782F2A87" w14:textId="77777777" w:rsidR="000417DD" w:rsidRPr="002A1484" w:rsidRDefault="000417DD" w:rsidP="00440507">
            <w:pPr>
              <w:spacing w:after="0"/>
              <w:jc w:val="both"/>
              <w:rPr>
                <w:rFonts w:ascii="Calibri" w:hAnsi="Calibri" w:cstheme="minorHAnsi"/>
                <w:b/>
              </w:rPr>
            </w:pPr>
            <w:r w:rsidRPr="002A1484">
              <w:rPr>
                <w:rFonts w:ascii="Calibri" w:hAnsi="Calibri" w:cstheme="minorHAnsi"/>
                <w:b/>
              </w:rPr>
              <w:t>Name</w:t>
            </w:r>
          </w:p>
        </w:tc>
        <w:tc>
          <w:tcPr>
            <w:tcW w:w="2551" w:type="dxa"/>
            <w:shd w:val="clear" w:color="auto" w:fill="auto"/>
          </w:tcPr>
          <w:p w14:paraId="447F6425" w14:textId="77777777" w:rsidR="000417DD" w:rsidRPr="002A1484" w:rsidRDefault="000417DD" w:rsidP="00440507">
            <w:pPr>
              <w:spacing w:after="0"/>
              <w:jc w:val="both"/>
              <w:rPr>
                <w:rFonts w:ascii="Calibri" w:hAnsi="Calibri" w:cstheme="minorHAnsi"/>
                <w:b/>
              </w:rPr>
            </w:pPr>
            <w:r w:rsidRPr="002A1484">
              <w:rPr>
                <w:rFonts w:ascii="Calibri" w:hAnsi="Calibri" w:cstheme="minorHAnsi"/>
                <w:b/>
              </w:rPr>
              <w:t>Signature</w:t>
            </w:r>
          </w:p>
        </w:tc>
        <w:tc>
          <w:tcPr>
            <w:tcW w:w="1276" w:type="dxa"/>
            <w:shd w:val="clear" w:color="auto" w:fill="auto"/>
          </w:tcPr>
          <w:p w14:paraId="6631B6E1" w14:textId="77777777" w:rsidR="000417DD" w:rsidRPr="002A1484" w:rsidRDefault="000417DD" w:rsidP="00440507">
            <w:pPr>
              <w:spacing w:after="0"/>
              <w:jc w:val="both"/>
              <w:rPr>
                <w:rFonts w:ascii="Calibri" w:hAnsi="Calibri" w:cstheme="minorHAnsi"/>
                <w:b/>
              </w:rPr>
            </w:pPr>
            <w:r w:rsidRPr="002A1484">
              <w:rPr>
                <w:rFonts w:ascii="Calibri" w:hAnsi="Calibri" w:cstheme="minorHAnsi"/>
                <w:b/>
              </w:rPr>
              <w:t>Date</w:t>
            </w:r>
          </w:p>
        </w:tc>
        <w:tc>
          <w:tcPr>
            <w:tcW w:w="2126" w:type="dxa"/>
            <w:shd w:val="clear" w:color="auto" w:fill="auto"/>
          </w:tcPr>
          <w:p w14:paraId="1C41D4F8" w14:textId="77777777" w:rsidR="000417DD" w:rsidRPr="002A1484" w:rsidRDefault="000417DD" w:rsidP="00440507">
            <w:pPr>
              <w:spacing w:after="0"/>
              <w:jc w:val="both"/>
              <w:rPr>
                <w:rFonts w:ascii="Calibri" w:hAnsi="Calibri" w:cstheme="minorHAnsi"/>
                <w:b/>
              </w:rPr>
            </w:pPr>
            <w:r w:rsidRPr="002A1484">
              <w:rPr>
                <w:rFonts w:ascii="Calibri" w:hAnsi="Calibri" w:cstheme="minorHAnsi"/>
                <w:b/>
              </w:rPr>
              <w:t>Department</w:t>
            </w:r>
          </w:p>
        </w:tc>
      </w:tr>
      <w:tr w:rsidR="000417DD" w:rsidRPr="002A1484" w14:paraId="3E10512D" w14:textId="77777777" w:rsidTr="00440507">
        <w:tc>
          <w:tcPr>
            <w:tcW w:w="534" w:type="dxa"/>
            <w:shd w:val="clear" w:color="auto" w:fill="auto"/>
          </w:tcPr>
          <w:p w14:paraId="5AB41384"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1</w:t>
            </w:r>
          </w:p>
        </w:tc>
        <w:tc>
          <w:tcPr>
            <w:tcW w:w="2835" w:type="dxa"/>
            <w:shd w:val="clear" w:color="auto" w:fill="auto"/>
          </w:tcPr>
          <w:p w14:paraId="495D9EAC"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279CFFA8"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4D089B55"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5E3BFAC5" w14:textId="77777777" w:rsidR="000417DD" w:rsidRPr="002A1484" w:rsidRDefault="000417DD" w:rsidP="00440507">
            <w:pPr>
              <w:spacing w:after="0"/>
              <w:jc w:val="both"/>
              <w:rPr>
                <w:rFonts w:ascii="Calibri" w:hAnsi="Calibri" w:cstheme="minorHAnsi"/>
              </w:rPr>
            </w:pPr>
          </w:p>
        </w:tc>
      </w:tr>
      <w:tr w:rsidR="000417DD" w:rsidRPr="002A1484" w14:paraId="48F29D0B" w14:textId="77777777" w:rsidTr="00440507">
        <w:tc>
          <w:tcPr>
            <w:tcW w:w="534" w:type="dxa"/>
            <w:shd w:val="clear" w:color="auto" w:fill="auto"/>
          </w:tcPr>
          <w:p w14:paraId="1306FD9F"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2</w:t>
            </w:r>
          </w:p>
        </w:tc>
        <w:tc>
          <w:tcPr>
            <w:tcW w:w="2835" w:type="dxa"/>
            <w:shd w:val="clear" w:color="auto" w:fill="auto"/>
          </w:tcPr>
          <w:p w14:paraId="0E3C812D"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4234489B"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6AD2310E"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1CB0E29F" w14:textId="77777777" w:rsidR="000417DD" w:rsidRPr="002A1484" w:rsidRDefault="000417DD" w:rsidP="00440507">
            <w:pPr>
              <w:spacing w:after="0"/>
              <w:jc w:val="both"/>
              <w:rPr>
                <w:rFonts w:ascii="Calibri" w:hAnsi="Calibri" w:cstheme="minorHAnsi"/>
              </w:rPr>
            </w:pPr>
          </w:p>
        </w:tc>
      </w:tr>
      <w:tr w:rsidR="000417DD" w:rsidRPr="002A1484" w14:paraId="62AD4E8D" w14:textId="77777777" w:rsidTr="00440507">
        <w:tc>
          <w:tcPr>
            <w:tcW w:w="534" w:type="dxa"/>
            <w:shd w:val="clear" w:color="auto" w:fill="auto"/>
          </w:tcPr>
          <w:p w14:paraId="1E7F7A14"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3</w:t>
            </w:r>
          </w:p>
        </w:tc>
        <w:tc>
          <w:tcPr>
            <w:tcW w:w="2835" w:type="dxa"/>
            <w:shd w:val="clear" w:color="auto" w:fill="auto"/>
          </w:tcPr>
          <w:p w14:paraId="1B7B04E5"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59777E6F"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583A5FD5"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527B63B7" w14:textId="77777777" w:rsidR="000417DD" w:rsidRPr="002A1484" w:rsidRDefault="000417DD" w:rsidP="00440507">
            <w:pPr>
              <w:spacing w:after="0"/>
              <w:jc w:val="both"/>
              <w:rPr>
                <w:rFonts w:ascii="Calibri" w:hAnsi="Calibri" w:cstheme="minorHAnsi"/>
              </w:rPr>
            </w:pPr>
          </w:p>
        </w:tc>
      </w:tr>
      <w:tr w:rsidR="000417DD" w:rsidRPr="002A1484" w14:paraId="58D228A6" w14:textId="77777777" w:rsidTr="00440507">
        <w:tc>
          <w:tcPr>
            <w:tcW w:w="534" w:type="dxa"/>
            <w:shd w:val="clear" w:color="auto" w:fill="auto"/>
          </w:tcPr>
          <w:p w14:paraId="2DAB66B8"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4</w:t>
            </w:r>
          </w:p>
        </w:tc>
        <w:tc>
          <w:tcPr>
            <w:tcW w:w="2835" w:type="dxa"/>
            <w:shd w:val="clear" w:color="auto" w:fill="auto"/>
          </w:tcPr>
          <w:p w14:paraId="23905F1C"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749D8CD6"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5B30DB83"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7C620E79" w14:textId="77777777" w:rsidR="000417DD" w:rsidRPr="002A1484" w:rsidRDefault="000417DD" w:rsidP="00440507">
            <w:pPr>
              <w:spacing w:after="0"/>
              <w:jc w:val="both"/>
              <w:rPr>
                <w:rFonts w:ascii="Calibri" w:hAnsi="Calibri" w:cstheme="minorHAnsi"/>
              </w:rPr>
            </w:pPr>
          </w:p>
        </w:tc>
      </w:tr>
      <w:tr w:rsidR="000417DD" w:rsidRPr="002A1484" w14:paraId="79817446" w14:textId="77777777" w:rsidTr="00440507">
        <w:tc>
          <w:tcPr>
            <w:tcW w:w="534" w:type="dxa"/>
            <w:shd w:val="clear" w:color="auto" w:fill="auto"/>
          </w:tcPr>
          <w:p w14:paraId="116E4957"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5</w:t>
            </w:r>
          </w:p>
        </w:tc>
        <w:tc>
          <w:tcPr>
            <w:tcW w:w="2835" w:type="dxa"/>
            <w:shd w:val="clear" w:color="auto" w:fill="auto"/>
          </w:tcPr>
          <w:p w14:paraId="4F004AB3"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593E826D"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4E1E81CA"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0365F555" w14:textId="77777777" w:rsidR="000417DD" w:rsidRPr="002A1484" w:rsidRDefault="000417DD" w:rsidP="00440507">
            <w:pPr>
              <w:spacing w:after="0"/>
              <w:jc w:val="both"/>
              <w:rPr>
                <w:rFonts w:ascii="Calibri" w:hAnsi="Calibri" w:cstheme="minorHAnsi"/>
              </w:rPr>
            </w:pPr>
          </w:p>
        </w:tc>
      </w:tr>
      <w:tr w:rsidR="000417DD" w:rsidRPr="002A1484" w14:paraId="5634E19E" w14:textId="77777777" w:rsidTr="00440507">
        <w:tc>
          <w:tcPr>
            <w:tcW w:w="534" w:type="dxa"/>
            <w:shd w:val="clear" w:color="auto" w:fill="auto"/>
          </w:tcPr>
          <w:p w14:paraId="76569CAF"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6</w:t>
            </w:r>
          </w:p>
        </w:tc>
        <w:tc>
          <w:tcPr>
            <w:tcW w:w="2835" w:type="dxa"/>
            <w:shd w:val="clear" w:color="auto" w:fill="auto"/>
          </w:tcPr>
          <w:p w14:paraId="73C5DE22"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08E7A23C"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39479038"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09748592" w14:textId="77777777" w:rsidR="000417DD" w:rsidRPr="002A1484" w:rsidRDefault="000417DD" w:rsidP="00440507">
            <w:pPr>
              <w:spacing w:after="0"/>
              <w:jc w:val="both"/>
              <w:rPr>
                <w:rFonts w:ascii="Calibri" w:hAnsi="Calibri" w:cstheme="minorHAnsi"/>
              </w:rPr>
            </w:pPr>
          </w:p>
        </w:tc>
      </w:tr>
      <w:tr w:rsidR="000417DD" w:rsidRPr="002A1484" w14:paraId="7ED5AA1A" w14:textId="77777777" w:rsidTr="00440507">
        <w:tc>
          <w:tcPr>
            <w:tcW w:w="534" w:type="dxa"/>
            <w:shd w:val="clear" w:color="auto" w:fill="auto"/>
          </w:tcPr>
          <w:p w14:paraId="45C0515A"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7</w:t>
            </w:r>
          </w:p>
        </w:tc>
        <w:tc>
          <w:tcPr>
            <w:tcW w:w="2835" w:type="dxa"/>
            <w:shd w:val="clear" w:color="auto" w:fill="auto"/>
          </w:tcPr>
          <w:p w14:paraId="7DFDB332"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08D08CA3"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43B00C47"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53D3C912" w14:textId="77777777" w:rsidR="000417DD" w:rsidRPr="002A1484" w:rsidRDefault="000417DD" w:rsidP="00440507">
            <w:pPr>
              <w:spacing w:after="0"/>
              <w:jc w:val="both"/>
              <w:rPr>
                <w:rFonts w:ascii="Calibri" w:hAnsi="Calibri" w:cstheme="minorHAnsi"/>
              </w:rPr>
            </w:pPr>
          </w:p>
        </w:tc>
      </w:tr>
      <w:tr w:rsidR="000417DD" w:rsidRPr="002A1484" w14:paraId="10F1BDB1" w14:textId="77777777" w:rsidTr="00440507">
        <w:tc>
          <w:tcPr>
            <w:tcW w:w="534" w:type="dxa"/>
            <w:shd w:val="clear" w:color="auto" w:fill="auto"/>
          </w:tcPr>
          <w:p w14:paraId="65EB9D3B"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8</w:t>
            </w:r>
          </w:p>
        </w:tc>
        <w:tc>
          <w:tcPr>
            <w:tcW w:w="2835" w:type="dxa"/>
            <w:shd w:val="clear" w:color="auto" w:fill="auto"/>
          </w:tcPr>
          <w:p w14:paraId="1AFBCEF5"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493F3D68"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1A23A5A9"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649706EE" w14:textId="77777777" w:rsidR="000417DD" w:rsidRPr="002A1484" w:rsidRDefault="000417DD" w:rsidP="00440507">
            <w:pPr>
              <w:spacing w:after="0"/>
              <w:jc w:val="both"/>
              <w:rPr>
                <w:rFonts w:ascii="Calibri" w:hAnsi="Calibri" w:cstheme="minorHAnsi"/>
              </w:rPr>
            </w:pPr>
          </w:p>
        </w:tc>
      </w:tr>
      <w:tr w:rsidR="000417DD" w:rsidRPr="002A1484" w14:paraId="469F193E" w14:textId="77777777" w:rsidTr="00440507">
        <w:tc>
          <w:tcPr>
            <w:tcW w:w="534" w:type="dxa"/>
            <w:shd w:val="clear" w:color="auto" w:fill="auto"/>
          </w:tcPr>
          <w:p w14:paraId="2506F1FD"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9</w:t>
            </w:r>
          </w:p>
        </w:tc>
        <w:tc>
          <w:tcPr>
            <w:tcW w:w="2835" w:type="dxa"/>
            <w:shd w:val="clear" w:color="auto" w:fill="auto"/>
          </w:tcPr>
          <w:p w14:paraId="167E43B7"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04F87DEE"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4C03BAA6"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461C4C12" w14:textId="77777777" w:rsidR="000417DD" w:rsidRPr="002A1484" w:rsidRDefault="000417DD" w:rsidP="00440507">
            <w:pPr>
              <w:spacing w:after="0"/>
              <w:jc w:val="both"/>
              <w:rPr>
                <w:rFonts w:ascii="Calibri" w:hAnsi="Calibri" w:cstheme="minorHAnsi"/>
              </w:rPr>
            </w:pPr>
          </w:p>
        </w:tc>
      </w:tr>
      <w:tr w:rsidR="000417DD" w:rsidRPr="002A1484" w14:paraId="0A322A86" w14:textId="77777777" w:rsidTr="00440507">
        <w:tc>
          <w:tcPr>
            <w:tcW w:w="534" w:type="dxa"/>
            <w:shd w:val="clear" w:color="auto" w:fill="auto"/>
          </w:tcPr>
          <w:p w14:paraId="60983D08"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10</w:t>
            </w:r>
          </w:p>
        </w:tc>
        <w:tc>
          <w:tcPr>
            <w:tcW w:w="2835" w:type="dxa"/>
            <w:shd w:val="clear" w:color="auto" w:fill="auto"/>
          </w:tcPr>
          <w:p w14:paraId="4B6A501F"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48908489"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6B395C5A"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1298C7B5" w14:textId="77777777" w:rsidR="000417DD" w:rsidRPr="002A1484" w:rsidRDefault="000417DD" w:rsidP="00440507">
            <w:pPr>
              <w:spacing w:after="0"/>
              <w:jc w:val="both"/>
              <w:rPr>
                <w:rFonts w:ascii="Calibri" w:hAnsi="Calibri" w:cstheme="minorHAnsi"/>
              </w:rPr>
            </w:pPr>
          </w:p>
        </w:tc>
      </w:tr>
      <w:tr w:rsidR="000417DD" w:rsidRPr="002A1484" w14:paraId="753CE535" w14:textId="77777777" w:rsidTr="00440507">
        <w:tc>
          <w:tcPr>
            <w:tcW w:w="534" w:type="dxa"/>
            <w:shd w:val="clear" w:color="auto" w:fill="auto"/>
          </w:tcPr>
          <w:p w14:paraId="4195F9E5"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11</w:t>
            </w:r>
          </w:p>
        </w:tc>
        <w:tc>
          <w:tcPr>
            <w:tcW w:w="2835" w:type="dxa"/>
            <w:shd w:val="clear" w:color="auto" w:fill="auto"/>
          </w:tcPr>
          <w:p w14:paraId="31A0AE45"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7C4A4C01"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4952B261"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0492225C" w14:textId="77777777" w:rsidR="000417DD" w:rsidRPr="002A1484" w:rsidRDefault="000417DD" w:rsidP="00440507">
            <w:pPr>
              <w:spacing w:after="0"/>
              <w:jc w:val="both"/>
              <w:rPr>
                <w:rFonts w:ascii="Calibri" w:hAnsi="Calibri" w:cstheme="minorHAnsi"/>
              </w:rPr>
            </w:pPr>
          </w:p>
        </w:tc>
      </w:tr>
      <w:tr w:rsidR="000417DD" w:rsidRPr="002A1484" w14:paraId="55F91993" w14:textId="77777777" w:rsidTr="00440507">
        <w:tc>
          <w:tcPr>
            <w:tcW w:w="534" w:type="dxa"/>
            <w:shd w:val="clear" w:color="auto" w:fill="auto"/>
          </w:tcPr>
          <w:p w14:paraId="3C320E87"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12</w:t>
            </w:r>
          </w:p>
        </w:tc>
        <w:tc>
          <w:tcPr>
            <w:tcW w:w="2835" w:type="dxa"/>
            <w:shd w:val="clear" w:color="auto" w:fill="auto"/>
          </w:tcPr>
          <w:p w14:paraId="676416A6"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05C5D4B2"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117D63D8"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126C0B45" w14:textId="77777777" w:rsidR="000417DD" w:rsidRPr="002A1484" w:rsidRDefault="000417DD" w:rsidP="00440507">
            <w:pPr>
              <w:spacing w:after="0"/>
              <w:jc w:val="both"/>
              <w:rPr>
                <w:rFonts w:ascii="Calibri" w:hAnsi="Calibri" w:cstheme="minorHAnsi"/>
              </w:rPr>
            </w:pPr>
          </w:p>
        </w:tc>
      </w:tr>
      <w:tr w:rsidR="000417DD" w:rsidRPr="002A1484" w14:paraId="057587E1" w14:textId="77777777" w:rsidTr="00440507">
        <w:tc>
          <w:tcPr>
            <w:tcW w:w="534" w:type="dxa"/>
            <w:shd w:val="clear" w:color="auto" w:fill="auto"/>
          </w:tcPr>
          <w:p w14:paraId="50570F7E"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13</w:t>
            </w:r>
          </w:p>
        </w:tc>
        <w:tc>
          <w:tcPr>
            <w:tcW w:w="2835" w:type="dxa"/>
            <w:shd w:val="clear" w:color="auto" w:fill="auto"/>
          </w:tcPr>
          <w:p w14:paraId="36FA2E9D"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36DB0EB5"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0CD00F26"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24E1CCAB" w14:textId="77777777" w:rsidR="000417DD" w:rsidRPr="002A1484" w:rsidRDefault="000417DD" w:rsidP="00440507">
            <w:pPr>
              <w:spacing w:after="0"/>
              <w:jc w:val="both"/>
              <w:rPr>
                <w:rFonts w:ascii="Calibri" w:hAnsi="Calibri" w:cstheme="minorHAnsi"/>
              </w:rPr>
            </w:pPr>
          </w:p>
        </w:tc>
      </w:tr>
      <w:tr w:rsidR="000417DD" w:rsidRPr="002A1484" w14:paraId="4BB7703B" w14:textId="77777777" w:rsidTr="00440507">
        <w:tc>
          <w:tcPr>
            <w:tcW w:w="534" w:type="dxa"/>
            <w:shd w:val="clear" w:color="auto" w:fill="auto"/>
          </w:tcPr>
          <w:p w14:paraId="08EA685B"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14</w:t>
            </w:r>
          </w:p>
        </w:tc>
        <w:tc>
          <w:tcPr>
            <w:tcW w:w="2835" w:type="dxa"/>
            <w:shd w:val="clear" w:color="auto" w:fill="auto"/>
          </w:tcPr>
          <w:p w14:paraId="23B22594"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0458734A"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504B8D29"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7D734F55" w14:textId="77777777" w:rsidR="000417DD" w:rsidRPr="002A1484" w:rsidRDefault="000417DD" w:rsidP="00440507">
            <w:pPr>
              <w:spacing w:after="0"/>
              <w:jc w:val="both"/>
              <w:rPr>
                <w:rFonts w:ascii="Calibri" w:hAnsi="Calibri" w:cstheme="minorHAnsi"/>
              </w:rPr>
            </w:pPr>
          </w:p>
        </w:tc>
      </w:tr>
      <w:tr w:rsidR="000417DD" w:rsidRPr="002A1484" w14:paraId="514C8D41" w14:textId="77777777" w:rsidTr="00440507">
        <w:tc>
          <w:tcPr>
            <w:tcW w:w="534" w:type="dxa"/>
            <w:shd w:val="clear" w:color="auto" w:fill="auto"/>
          </w:tcPr>
          <w:p w14:paraId="5759671E"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15</w:t>
            </w:r>
          </w:p>
        </w:tc>
        <w:tc>
          <w:tcPr>
            <w:tcW w:w="2835" w:type="dxa"/>
            <w:shd w:val="clear" w:color="auto" w:fill="auto"/>
          </w:tcPr>
          <w:p w14:paraId="1BD5C204"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7280DE4E"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54DD41C8"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473181C7" w14:textId="77777777" w:rsidR="000417DD" w:rsidRPr="002A1484" w:rsidRDefault="000417DD" w:rsidP="00440507">
            <w:pPr>
              <w:spacing w:after="0"/>
              <w:jc w:val="both"/>
              <w:rPr>
                <w:rFonts w:ascii="Calibri" w:hAnsi="Calibri" w:cstheme="minorHAnsi"/>
              </w:rPr>
            </w:pPr>
          </w:p>
        </w:tc>
      </w:tr>
      <w:tr w:rsidR="000417DD" w:rsidRPr="002A1484" w14:paraId="7BEC9E54" w14:textId="77777777" w:rsidTr="00440507">
        <w:tc>
          <w:tcPr>
            <w:tcW w:w="534" w:type="dxa"/>
            <w:shd w:val="clear" w:color="auto" w:fill="auto"/>
          </w:tcPr>
          <w:p w14:paraId="00D3C7EA"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16</w:t>
            </w:r>
          </w:p>
        </w:tc>
        <w:tc>
          <w:tcPr>
            <w:tcW w:w="2835" w:type="dxa"/>
            <w:shd w:val="clear" w:color="auto" w:fill="auto"/>
          </w:tcPr>
          <w:p w14:paraId="57A9128E"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0C39B46C"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1CCB4238"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3CB80D8D" w14:textId="77777777" w:rsidR="000417DD" w:rsidRPr="002A1484" w:rsidRDefault="000417DD" w:rsidP="00440507">
            <w:pPr>
              <w:spacing w:after="0"/>
              <w:jc w:val="both"/>
              <w:rPr>
                <w:rFonts w:ascii="Calibri" w:hAnsi="Calibri" w:cstheme="minorHAnsi"/>
              </w:rPr>
            </w:pPr>
          </w:p>
        </w:tc>
      </w:tr>
      <w:tr w:rsidR="000417DD" w:rsidRPr="002A1484" w14:paraId="770BF103" w14:textId="77777777" w:rsidTr="00440507">
        <w:tc>
          <w:tcPr>
            <w:tcW w:w="534" w:type="dxa"/>
            <w:shd w:val="clear" w:color="auto" w:fill="auto"/>
          </w:tcPr>
          <w:p w14:paraId="3F8300FD"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17</w:t>
            </w:r>
          </w:p>
        </w:tc>
        <w:tc>
          <w:tcPr>
            <w:tcW w:w="2835" w:type="dxa"/>
            <w:shd w:val="clear" w:color="auto" w:fill="auto"/>
          </w:tcPr>
          <w:p w14:paraId="1FC9C925"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1B36651D"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10D1C6C1"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5AC29CF3" w14:textId="77777777" w:rsidR="000417DD" w:rsidRPr="002A1484" w:rsidRDefault="000417DD" w:rsidP="00440507">
            <w:pPr>
              <w:spacing w:after="0"/>
              <w:jc w:val="both"/>
              <w:rPr>
                <w:rFonts w:ascii="Calibri" w:hAnsi="Calibri" w:cstheme="minorHAnsi"/>
              </w:rPr>
            </w:pPr>
          </w:p>
        </w:tc>
      </w:tr>
      <w:tr w:rsidR="000417DD" w:rsidRPr="002A1484" w14:paraId="78E96BA2" w14:textId="77777777" w:rsidTr="00440507">
        <w:tc>
          <w:tcPr>
            <w:tcW w:w="534" w:type="dxa"/>
            <w:shd w:val="clear" w:color="auto" w:fill="auto"/>
          </w:tcPr>
          <w:p w14:paraId="2029FF05"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18</w:t>
            </w:r>
          </w:p>
        </w:tc>
        <w:tc>
          <w:tcPr>
            <w:tcW w:w="2835" w:type="dxa"/>
            <w:shd w:val="clear" w:color="auto" w:fill="auto"/>
          </w:tcPr>
          <w:p w14:paraId="06293145"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7553DE5C"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2D865567"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15870C24" w14:textId="77777777" w:rsidR="000417DD" w:rsidRPr="002A1484" w:rsidRDefault="000417DD" w:rsidP="00440507">
            <w:pPr>
              <w:spacing w:after="0"/>
              <w:jc w:val="both"/>
              <w:rPr>
                <w:rFonts w:ascii="Calibri" w:hAnsi="Calibri" w:cstheme="minorHAnsi"/>
              </w:rPr>
            </w:pPr>
          </w:p>
        </w:tc>
      </w:tr>
      <w:tr w:rsidR="000417DD" w:rsidRPr="002A1484" w14:paraId="2F144F1A" w14:textId="77777777" w:rsidTr="00440507">
        <w:tc>
          <w:tcPr>
            <w:tcW w:w="534" w:type="dxa"/>
            <w:shd w:val="clear" w:color="auto" w:fill="auto"/>
          </w:tcPr>
          <w:p w14:paraId="2DD32CA6" w14:textId="77777777" w:rsidR="000417DD" w:rsidRPr="002A1484" w:rsidRDefault="000417DD" w:rsidP="00440507">
            <w:pPr>
              <w:spacing w:after="0"/>
              <w:jc w:val="both"/>
              <w:rPr>
                <w:rFonts w:ascii="Calibri" w:hAnsi="Calibri" w:cstheme="minorHAnsi"/>
              </w:rPr>
            </w:pPr>
            <w:r w:rsidRPr="002A1484">
              <w:rPr>
                <w:rFonts w:ascii="Calibri" w:hAnsi="Calibri" w:cstheme="minorHAnsi"/>
              </w:rPr>
              <w:lastRenderedPageBreak/>
              <w:t>19</w:t>
            </w:r>
          </w:p>
        </w:tc>
        <w:tc>
          <w:tcPr>
            <w:tcW w:w="2835" w:type="dxa"/>
            <w:shd w:val="clear" w:color="auto" w:fill="auto"/>
          </w:tcPr>
          <w:p w14:paraId="1964AD74"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465F0A1D"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4713E59C"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615C5ACD" w14:textId="77777777" w:rsidR="000417DD" w:rsidRPr="002A1484" w:rsidRDefault="000417DD" w:rsidP="00440507">
            <w:pPr>
              <w:spacing w:after="0"/>
              <w:jc w:val="both"/>
              <w:rPr>
                <w:rFonts w:ascii="Calibri" w:hAnsi="Calibri" w:cstheme="minorHAnsi"/>
              </w:rPr>
            </w:pPr>
          </w:p>
        </w:tc>
      </w:tr>
      <w:tr w:rsidR="000417DD" w:rsidRPr="002A1484" w14:paraId="358DAA2C" w14:textId="77777777" w:rsidTr="00440507">
        <w:tc>
          <w:tcPr>
            <w:tcW w:w="534" w:type="dxa"/>
            <w:shd w:val="clear" w:color="auto" w:fill="auto"/>
          </w:tcPr>
          <w:p w14:paraId="392B701D"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20</w:t>
            </w:r>
          </w:p>
        </w:tc>
        <w:tc>
          <w:tcPr>
            <w:tcW w:w="2835" w:type="dxa"/>
            <w:shd w:val="clear" w:color="auto" w:fill="auto"/>
          </w:tcPr>
          <w:p w14:paraId="5278CFF1"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7FCE2E5C"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23D56926"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4D2F95AB" w14:textId="77777777" w:rsidR="000417DD" w:rsidRPr="002A1484" w:rsidRDefault="000417DD" w:rsidP="00440507">
            <w:pPr>
              <w:spacing w:after="0"/>
              <w:jc w:val="both"/>
              <w:rPr>
                <w:rFonts w:ascii="Calibri" w:hAnsi="Calibri" w:cstheme="minorHAnsi"/>
              </w:rPr>
            </w:pPr>
          </w:p>
        </w:tc>
      </w:tr>
      <w:tr w:rsidR="000417DD" w:rsidRPr="002A1484" w14:paraId="17D169B4" w14:textId="77777777" w:rsidTr="00440507">
        <w:tc>
          <w:tcPr>
            <w:tcW w:w="534" w:type="dxa"/>
            <w:shd w:val="clear" w:color="auto" w:fill="auto"/>
          </w:tcPr>
          <w:p w14:paraId="16C626CA"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21</w:t>
            </w:r>
          </w:p>
        </w:tc>
        <w:tc>
          <w:tcPr>
            <w:tcW w:w="2835" w:type="dxa"/>
            <w:shd w:val="clear" w:color="auto" w:fill="auto"/>
          </w:tcPr>
          <w:p w14:paraId="4ACACDD4"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61470B91"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7D939370"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218C20C2" w14:textId="77777777" w:rsidR="000417DD" w:rsidRPr="002A1484" w:rsidRDefault="000417DD" w:rsidP="00440507">
            <w:pPr>
              <w:spacing w:after="0"/>
              <w:jc w:val="both"/>
              <w:rPr>
                <w:rFonts w:ascii="Calibri" w:hAnsi="Calibri" w:cstheme="minorHAnsi"/>
              </w:rPr>
            </w:pPr>
          </w:p>
        </w:tc>
      </w:tr>
      <w:tr w:rsidR="000417DD" w:rsidRPr="002A1484" w14:paraId="161538F4" w14:textId="77777777" w:rsidTr="00440507">
        <w:tc>
          <w:tcPr>
            <w:tcW w:w="534" w:type="dxa"/>
            <w:shd w:val="clear" w:color="auto" w:fill="auto"/>
          </w:tcPr>
          <w:p w14:paraId="57D0CCD8"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22</w:t>
            </w:r>
          </w:p>
        </w:tc>
        <w:tc>
          <w:tcPr>
            <w:tcW w:w="2835" w:type="dxa"/>
            <w:shd w:val="clear" w:color="auto" w:fill="auto"/>
          </w:tcPr>
          <w:p w14:paraId="004F6BFD"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01EE8382"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3637C75A"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14E7A798" w14:textId="77777777" w:rsidR="000417DD" w:rsidRPr="002A1484" w:rsidRDefault="000417DD" w:rsidP="00440507">
            <w:pPr>
              <w:spacing w:after="0"/>
              <w:jc w:val="both"/>
              <w:rPr>
                <w:rFonts w:ascii="Calibri" w:hAnsi="Calibri" w:cstheme="minorHAnsi"/>
              </w:rPr>
            </w:pPr>
          </w:p>
        </w:tc>
      </w:tr>
      <w:tr w:rsidR="000417DD" w:rsidRPr="002A1484" w14:paraId="7FD33E52" w14:textId="77777777" w:rsidTr="00440507">
        <w:tc>
          <w:tcPr>
            <w:tcW w:w="534" w:type="dxa"/>
            <w:shd w:val="clear" w:color="auto" w:fill="auto"/>
          </w:tcPr>
          <w:p w14:paraId="4736AE19"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23</w:t>
            </w:r>
          </w:p>
        </w:tc>
        <w:tc>
          <w:tcPr>
            <w:tcW w:w="2835" w:type="dxa"/>
            <w:shd w:val="clear" w:color="auto" w:fill="auto"/>
          </w:tcPr>
          <w:p w14:paraId="17C1DD89"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035C8C31"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107AE8DA"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5643BDBF" w14:textId="77777777" w:rsidR="000417DD" w:rsidRPr="002A1484" w:rsidRDefault="000417DD" w:rsidP="00440507">
            <w:pPr>
              <w:spacing w:after="0"/>
              <w:jc w:val="both"/>
              <w:rPr>
                <w:rFonts w:ascii="Calibri" w:hAnsi="Calibri" w:cstheme="minorHAnsi"/>
              </w:rPr>
            </w:pPr>
          </w:p>
        </w:tc>
      </w:tr>
      <w:tr w:rsidR="000417DD" w:rsidRPr="002A1484" w14:paraId="0568D134" w14:textId="77777777" w:rsidTr="00440507">
        <w:tc>
          <w:tcPr>
            <w:tcW w:w="534" w:type="dxa"/>
            <w:shd w:val="clear" w:color="auto" w:fill="auto"/>
          </w:tcPr>
          <w:p w14:paraId="660ACC3E"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24</w:t>
            </w:r>
          </w:p>
        </w:tc>
        <w:tc>
          <w:tcPr>
            <w:tcW w:w="2835" w:type="dxa"/>
            <w:shd w:val="clear" w:color="auto" w:fill="auto"/>
          </w:tcPr>
          <w:p w14:paraId="474A5B7D"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0AA492A5"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669A7B50"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4F798ED1" w14:textId="77777777" w:rsidR="000417DD" w:rsidRPr="002A1484" w:rsidRDefault="000417DD" w:rsidP="00440507">
            <w:pPr>
              <w:spacing w:after="0"/>
              <w:jc w:val="both"/>
              <w:rPr>
                <w:rFonts w:ascii="Calibri" w:hAnsi="Calibri" w:cstheme="minorHAnsi"/>
              </w:rPr>
            </w:pPr>
          </w:p>
        </w:tc>
      </w:tr>
      <w:tr w:rsidR="000417DD" w:rsidRPr="002A1484" w14:paraId="3603D435" w14:textId="77777777" w:rsidTr="00440507">
        <w:tc>
          <w:tcPr>
            <w:tcW w:w="534" w:type="dxa"/>
            <w:shd w:val="clear" w:color="auto" w:fill="auto"/>
          </w:tcPr>
          <w:p w14:paraId="212E733C"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25</w:t>
            </w:r>
          </w:p>
        </w:tc>
        <w:tc>
          <w:tcPr>
            <w:tcW w:w="2835" w:type="dxa"/>
            <w:shd w:val="clear" w:color="auto" w:fill="auto"/>
          </w:tcPr>
          <w:p w14:paraId="0E07993F"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548EAE32"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00BDA9BB"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07251E30" w14:textId="77777777" w:rsidR="000417DD" w:rsidRPr="002A1484" w:rsidRDefault="000417DD" w:rsidP="00440507">
            <w:pPr>
              <w:spacing w:after="0"/>
              <w:jc w:val="both"/>
              <w:rPr>
                <w:rFonts w:ascii="Calibri" w:hAnsi="Calibri" w:cstheme="minorHAnsi"/>
              </w:rPr>
            </w:pPr>
          </w:p>
        </w:tc>
      </w:tr>
      <w:tr w:rsidR="000417DD" w:rsidRPr="002A1484" w14:paraId="5CF62898" w14:textId="77777777" w:rsidTr="00440507">
        <w:tc>
          <w:tcPr>
            <w:tcW w:w="534" w:type="dxa"/>
            <w:shd w:val="clear" w:color="auto" w:fill="auto"/>
          </w:tcPr>
          <w:p w14:paraId="4BF0C025"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26</w:t>
            </w:r>
          </w:p>
        </w:tc>
        <w:tc>
          <w:tcPr>
            <w:tcW w:w="2835" w:type="dxa"/>
            <w:shd w:val="clear" w:color="auto" w:fill="auto"/>
          </w:tcPr>
          <w:p w14:paraId="6E082727"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49D2E998"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3B5851BF"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4644EAF2" w14:textId="77777777" w:rsidR="000417DD" w:rsidRPr="002A1484" w:rsidRDefault="000417DD" w:rsidP="00440507">
            <w:pPr>
              <w:spacing w:after="0"/>
              <w:jc w:val="both"/>
              <w:rPr>
                <w:rFonts w:ascii="Calibri" w:hAnsi="Calibri" w:cstheme="minorHAnsi"/>
              </w:rPr>
            </w:pPr>
          </w:p>
        </w:tc>
      </w:tr>
      <w:tr w:rsidR="000417DD" w:rsidRPr="002A1484" w14:paraId="407E8452" w14:textId="77777777" w:rsidTr="00440507">
        <w:tc>
          <w:tcPr>
            <w:tcW w:w="534" w:type="dxa"/>
            <w:shd w:val="clear" w:color="auto" w:fill="auto"/>
          </w:tcPr>
          <w:p w14:paraId="6A803186"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27</w:t>
            </w:r>
          </w:p>
        </w:tc>
        <w:tc>
          <w:tcPr>
            <w:tcW w:w="2835" w:type="dxa"/>
            <w:shd w:val="clear" w:color="auto" w:fill="auto"/>
          </w:tcPr>
          <w:p w14:paraId="52F8C782"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2D0A9A4C"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0ACE27CF"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21D9EDA5" w14:textId="77777777" w:rsidR="000417DD" w:rsidRPr="002A1484" w:rsidRDefault="000417DD" w:rsidP="00440507">
            <w:pPr>
              <w:spacing w:after="0"/>
              <w:jc w:val="both"/>
              <w:rPr>
                <w:rFonts w:ascii="Calibri" w:hAnsi="Calibri" w:cstheme="minorHAnsi"/>
              </w:rPr>
            </w:pPr>
          </w:p>
        </w:tc>
      </w:tr>
      <w:tr w:rsidR="000417DD" w:rsidRPr="002A1484" w14:paraId="68B7145E" w14:textId="77777777" w:rsidTr="00440507">
        <w:tc>
          <w:tcPr>
            <w:tcW w:w="534" w:type="dxa"/>
            <w:shd w:val="clear" w:color="auto" w:fill="auto"/>
          </w:tcPr>
          <w:p w14:paraId="50A70C2A" w14:textId="77777777" w:rsidR="000417DD" w:rsidRPr="002A1484" w:rsidRDefault="000417DD" w:rsidP="00440507">
            <w:pPr>
              <w:spacing w:after="0"/>
              <w:jc w:val="both"/>
              <w:rPr>
                <w:rFonts w:ascii="Calibri" w:hAnsi="Calibri" w:cstheme="minorHAnsi"/>
              </w:rPr>
            </w:pPr>
            <w:r w:rsidRPr="002A1484">
              <w:rPr>
                <w:rFonts w:ascii="Calibri" w:hAnsi="Calibri" w:cstheme="minorHAnsi"/>
              </w:rPr>
              <w:t>28</w:t>
            </w:r>
          </w:p>
        </w:tc>
        <w:tc>
          <w:tcPr>
            <w:tcW w:w="2835" w:type="dxa"/>
            <w:shd w:val="clear" w:color="auto" w:fill="auto"/>
          </w:tcPr>
          <w:p w14:paraId="338A80F3" w14:textId="77777777" w:rsidR="000417DD" w:rsidRPr="002A1484" w:rsidRDefault="000417DD" w:rsidP="00440507">
            <w:pPr>
              <w:spacing w:after="0"/>
              <w:jc w:val="both"/>
              <w:rPr>
                <w:rFonts w:ascii="Calibri" w:hAnsi="Calibri" w:cstheme="minorHAnsi"/>
              </w:rPr>
            </w:pPr>
          </w:p>
        </w:tc>
        <w:tc>
          <w:tcPr>
            <w:tcW w:w="2551" w:type="dxa"/>
            <w:shd w:val="clear" w:color="auto" w:fill="auto"/>
          </w:tcPr>
          <w:p w14:paraId="6381AE03" w14:textId="77777777" w:rsidR="000417DD" w:rsidRPr="002A1484" w:rsidRDefault="000417DD" w:rsidP="00440507">
            <w:pPr>
              <w:spacing w:after="0"/>
              <w:jc w:val="both"/>
              <w:rPr>
                <w:rFonts w:ascii="Calibri" w:hAnsi="Calibri" w:cstheme="minorHAnsi"/>
              </w:rPr>
            </w:pPr>
          </w:p>
        </w:tc>
        <w:tc>
          <w:tcPr>
            <w:tcW w:w="1276" w:type="dxa"/>
            <w:shd w:val="clear" w:color="auto" w:fill="auto"/>
          </w:tcPr>
          <w:p w14:paraId="00FD8ABA" w14:textId="77777777" w:rsidR="000417DD" w:rsidRPr="002A1484" w:rsidRDefault="000417DD" w:rsidP="00440507">
            <w:pPr>
              <w:spacing w:after="0"/>
              <w:jc w:val="both"/>
              <w:rPr>
                <w:rFonts w:ascii="Calibri" w:hAnsi="Calibri" w:cstheme="minorHAnsi"/>
              </w:rPr>
            </w:pPr>
          </w:p>
        </w:tc>
        <w:tc>
          <w:tcPr>
            <w:tcW w:w="2126" w:type="dxa"/>
            <w:shd w:val="clear" w:color="auto" w:fill="auto"/>
          </w:tcPr>
          <w:p w14:paraId="19BFA8B0" w14:textId="77777777" w:rsidR="000417DD" w:rsidRPr="002A1484" w:rsidRDefault="000417DD" w:rsidP="00440507">
            <w:pPr>
              <w:spacing w:after="0"/>
              <w:jc w:val="both"/>
              <w:rPr>
                <w:rFonts w:ascii="Calibri" w:hAnsi="Calibri" w:cstheme="minorHAnsi"/>
              </w:rPr>
            </w:pPr>
          </w:p>
        </w:tc>
      </w:tr>
    </w:tbl>
    <w:p w14:paraId="0EDA4638" w14:textId="77777777" w:rsidR="000417DD" w:rsidRDefault="000417DD" w:rsidP="000417DD">
      <w:pPr>
        <w:jc w:val="center"/>
      </w:pPr>
    </w:p>
    <w:sectPr w:rsidR="000417DD">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42211C" w14:textId="77777777" w:rsidR="00F91B47" w:rsidRDefault="00F91B47" w:rsidP="00EC112B">
      <w:pPr>
        <w:spacing w:after="0" w:line="240" w:lineRule="auto"/>
      </w:pPr>
      <w:r>
        <w:separator/>
      </w:r>
    </w:p>
  </w:endnote>
  <w:endnote w:type="continuationSeparator" w:id="0">
    <w:p w14:paraId="103BC1B1" w14:textId="77777777" w:rsidR="00F91B47" w:rsidRDefault="00F91B47" w:rsidP="00EC11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D10259" w14:textId="40A683A2" w:rsidR="00EC112B" w:rsidRDefault="005160D7">
    <w:pPr>
      <w:pStyle w:val="Footer"/>
    </w:pPr>
    <w:r>
      <w:t>BW 11</w:t>
    </w:r>
    <w:r>
      <w:ptab w:relativeTo="margin" w:alignment="center" w:leader="none"/>
    </w:r>
    <w:r>
      <w:t>Admissions</w:t>
    </w:r>
    <w:r>
      <w:ptab w:relativeTo="margin" w:alignment="right" w:leader="none"/>
    </w:r>
    <w:r>
      <w:t xml:space="preserve">Version </w:t>
    </w:r>
    <w:r w:rsidR="00E140CA">
      <w:t>3</w:t>
    </w:r>
  </w:p>
  <w:p w14:paraId="28B94055" w14:textId="197AC836" w:rsidR="005160D7" w:rsidRDefault="005160D7">
    <w:pPr>
      <w:pStyle w:val="Footer"/>
    </w:pPr>
  </w:p>
  <w:p w14:paraId="165F77AB" w14:textId="031904B8" w:rsidR="005160D7" w:rsidRDefault="005160D7" w:rsidP="005160D7">
    <w:pPr>
      <w:pStyle w:val="Footer"/>
      <w:jc w:val="center"/>
    </w:pPr>
    <w:r>
      <w:t xml:space="preserve">Last updated – </w:t>
    </w:r>
    <w:r w:rsidR="003140B2">
      <w:t>February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537F19" w14:textId="77777777" w:rsidR="00F91B47" w:rsidRDefault="00F91B47" w:rsidP="00EC112B">
      <w:pPr>
        <w:spacing w:after="0" w:line="240" w:lineRule="auto"/>
      </w:pPr>
      <w:r>
        <w:separator/>
      </w:r>
    </w:p>
  </w:footnote>
  <w:footnote w:type="continuationSeparator" w:id="0">
    <w:p w14:paraId="4DDFCC81" w14:textId="77777777" w:rsidR="00F91B47" w:rsidRDefault="00F91B47" w:rsidP="00EC11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62036479"/>
      <w:docPartObj>
        <w:docPartGallery w:val="Page Numbers (Top of Page)"/>
        <w:docPartUnique/>
      </w:docPartObj>
    </w:sdtPr>
    <w:sdtEndPr>
      <w:rPr>
        <w:noProof/>
      </w:rPr>
    </w:sdtEndPr>
    <w:sdtContent>
      <w:p w14:paraId="65D4B391" w14:textId="2214E586" w:rsidR="005160D7" w:rsidRDefault="005160D7">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294E250F" w14:textId="77777777" w:rsidR="005160D7" w:rsidRDefault="005160D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8E0A06"/>
    <w:multiLevelType w:val="hybridMultilevel"/>
    <w:tmpl w:val="A6B265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1A024C2"/>
    <w:multiLevelType w:val="hybridMultilevel"/>
    <w:tmpl w:val="B672C18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2CB7292D"/>
    <w:multiLevelType w:val="hybridMultilevel"/>
    <w:tmpl w:val="BF3850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FC203BF"/>
    <w:multiLevelType w:val="hybridMultilevel"/>
    <w:tmpl w:val="E910B0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14218C2"/>
    <w:multiLevelType w:val="hybridMultilevel"/>
    <w:tmpl w:val="09B6C7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0E326A3"/>
    <w:multiLevelType w:val="hybridMultilevel"/>
    <w:tmpl w:val="E7E03D5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7D2D6A82"/>
    <w:multiLevelType w:val="hybridMultilevel"/>
    <w:tmpl w:val="9B7208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5"/>
  </w:num>
  <w:num w:numId="4">
    <w:abstractNumId w:val="4"/>
  </w:num>
  <w:num w:numId="5">
    <w:abstractNumId w:val="6"/>
  </w:num>
  <w:num w:numId="6">
    <w:abstractNumId w:val="1"/>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7DD"/>
    <w:rsid w:val="000417DD"/>
    <w:rsid w:val="001B50DF"/>
    <w:rsid w:val="00285E98"/>
    <w:rsid w:val="002C59B0"/>
    <w:rsid w:val="003140B2"/>
    <w:rsid w:val="00357970"/>
    <w:rsid w:val="00455EC5"/>
    <w:rsid w:val="005160D7"/>
    <w:rsid w:val="00527A21"/>
    <w:rsid w:val="00600FDC"/>
    <w:rsid w:val="007D0199"/>
    <w:rsid w:val="00955DE7"/>
    <w:rsid w:val="00A10894"/>
    <w:rsid w:val="00A54545"/>
    <w:rsid w:val="00B60B5F"/>
    <w:rsid w:val="00D065C7"/>
    <w:rsid w:val="00DA09B3"/>
    <w:rsid w:val="00DE6330"/>
    <w:rsid w:val="00E06240"/>
    <w:rsid w:val="00E140CA"/>
    <w:rsid w:val="00EC112B"/>
    <w:rsid w:val="00F05D64"/>
    <w:rsid w:val="00F06F66"/>
    <w:rsid w:val="00F91B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03979"/>
  <w15:chartTrackingRefBased/>
  <w15:docId w15:val="{6488A38F-01D7-41E5-9CC1-1D97780B7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55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417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C112B"/>
    <w:pPr>
      <w:spacing w:after="200" w:line="276" w:lineRule="auto"/>
      <w:ind w:left="720"/>
      <w:contextualSpacing/>
    </w:pPr>
  </w:style>
  <w:style w:type="paragraph" w:styleId="Header">
    <w:name w:val="header"/>
    <w:basedOn w:val="Normal"/>
    <w:link w:val="HeaderChar"/>
    <w:uiPriority w:val="99"/>
    <w:unhideWhenUsed/>
    <w:rsid w:val="00EC112B"/>
    <w:pPr>
      <w:tabs>
        <w:tab w:val="center" w:pos="4513"/>
        <w:tab w:val="right" w:pos="9026"/>
      </w:tabs>
      <w:spacing w:after="0" w:line="240" w:lineRule="auto"/>
    </w:pPr>
  </w:style>
  <w:style w:type="character" w:customStyle="1" w:styleId="HeaderChar">
    <w:name w:val="Header Char"/>
    <w:basedOn w:val="DefaultParagraphFont"/>
    <w:link w:val="Header"/>
    <w:uiPriority w:val="99"/>
    <w:rsid w:val="00EC112B"/>
  </w:style>
  <w:style w:type="paragraph" w:styleId="Footer">
    <w:name w:val="footer"/>
    <w:basedOn w:val="Normal"/>
    <w:link w:val="FooterChar"/>
    <w:uiPriority w:val="99"/>
    <w:unhideWhenUsed/>
    <w:rsid w:val="00EC112B"/>
    <w:pPr>
      <w:tabs>
        <w:tab w:val="center" w:pos="4513"/>
        <w:tab w:val="right" w:pos="9026"/>
      </w:tabs>
      <w:spacing w:after="0" w:line="240" w:lineRule="auto"/>
    </w:pPr>
  </w:style>
  <w:style w:type="character" w:customStyle="1" w:styleId="FooterChar">
    <w:name w:val="Footer Char"/>
    <w:basedOn w:val="DefaultParagraphFont"/>
    <w:link w:val="Footer"/>
    <w:uiPriority w:val="99"/>
    <w:rsid w:val="00EC112B"/>
  </w:style>
  <w:style w:type="character" w:customStyle="1" w:styleId="Heading1Char">
    <w:name w:val="Heading 1 Char"/>
    <w:basedOn w:val="DefaultParagraphFont"/>
    <w:link w:val="Heading1"/>
    <w:uiPriority w:val="9"/>
    <w:rsid w:val="00455EC5"/>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455EC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55EC5"/>
    <w:rPr>
      <w:rFonts w:asciiTheme="majorHAnsi" w:eastAsiaTheme="majorEastAsia" w:hAnsiTheme="majorHAnsi" w:cstheme="majorBidi"/>
      <w:spacing w:val="-10"/>
      <w:kern w:val="28"/>
      <w:sz w:val="56"/>
      <w:szCs w:val="56"/>
    </w:rPr>
  </w:style>
  <w:style w:type="paragraph" w:styleId="TOCHeading">
    <w:name w:val="TOC Heading"/>
    <w:basedOn w:val="Heading1"/>
    <w:next w:val="Normal"/>
    <w:uiPriority w:val="39"/>
    <w:unhideWhenUsed/>
    <w:qFormat/>
    <w:rsid w:val="00455EC5"/>
    <w:pPr>
      <w:outlineLvl w:val="9"/>
    </w:pPr>
    <w:rPr>
      <w:lang w:val="en-US"/>
    </w:rPr>
  </w:style>
  <w:style w:type="paragraph" w:styleId="TOC1">
    <w:name w:val="toc 1"/>
    <w:basedOn w:val="Normal"/>
    <w:next w:val="Normal"/>
    <w:autoRedefine/>
    <w:uiPriority w:val="39"/>
    <w:unhideWhenUsed/>
    <w:rsid w:val="00455EC5"/>
    <w:pPr>
      <w:spacing w:after="100"/>
    </w:pPr>
  </w:style>
  <w:style w:type="character" w:styleId="Hyperlink">
    <w:name w:val="Hyperlink"/>
    <w:basedOn w:val="DefaultParagraphFont"/>
    <w:uiPriority w:val="99"/>
    <w:unhideWhenUsed/>
    <w:rsid w:val="00455EC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861C0E-AF57-4150-A700-A24792C792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6</Pages>
  <Words>1097</Words>
  <Characters>6255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 Chappel</dc:creator>
  <cp:keywords/>
  <dc:description/>
  <cp:lastModifiedBy>Steven Pegrum</cp:lastModifiedBy>
  <cp:revision>8</cp:revision>
  <dcterms:created xsi:type="dcterms:W3CDTF">2023-05-22T07:03:00Z</dcterms:created>
  <dcterms:modified xsi:type="dcterms:W3CDTF">2025-03-17T10:48:00Z</dcterms:modified>
</cp:coreProperties>
</file>